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81" w:rsidRPr="000B5081" w:rsidRDefault="000B5081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0B5081">
        <w:rPr>
          <w:rFonts w:ascii="Times New Roman" w:hAnsi="Times New Roman" w:cs="Times New Roman"/>
          <w:sz w:val="24"/>
          <w:szCs w:val="24"/>
        </w:rPr>
        <w:br/>
      </w:r>
    </w:p>
    <w:p w:rsidR="000B5081" w:rsidRPr="000B5081" w:rsidRDefault="000B508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ПЕНЗЕНСКАЯ ГОРОДСКАЯ ДУМА</w:t>
      </w: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РЕШЕНИЕ</w:t>
      </w: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от 29 мая 2009 г. N 55-6/5</w:t>
      </w: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О СОЗДАНИИ УПРАВЛЕНИЯ МУНИЦИПАЛЬНОГО ИМУЩЕСТВА</w:t>
      </w: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ГОРОДА ПЕНЗЫ</w:t>
      </w:r>
    </w:p>
    <w:p w:rsidR="000B5081" w:rsidRPr="000B5081" w:rsidRDefault="000B508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B5081" w:rsidRPr="000B50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081" w:rsidRPr="000B5081" w:rsidRDefault="000B5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081" w:rsidRPr="000B5081" w:rsidRDefault="000B5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081" w:rsidRPr="000B5081" w:rsidRDefault="000B5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B5081" w:rsidRPr="000B5081" w:rsidRDefault="000B5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Решений Пензенской городской Думы</w:t>
            </w:r>
            <w:proofErr w:type="gramEnd"/>
          </w:p>
          <w:p w:rsidR="000B5081" w:rsidRPr="000B5081" w:rsidRDefault="000B5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30.09.2011 </w:t>
            </w:r>
            <w:hyperlink r:id="rId5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714-31/5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28.09.2012 </w:t>
            </w:r>
            <w:hyperlink r:id="rId6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1012-43/5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0B5081" w:rsidRPr="000B5081" w:rsidRDefault="000B5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27.09.2013 </w:t>
            </w:r>
            <w:hyperlink r:id="rId7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1300-54/5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24.04.2015 </w:t>
            </w:r>
            <w:hyperlink r:id="rId8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162-8/6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0B5081" w:rsidRPr="000B5081" w:rsidRDefault="000B5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30.10.2015 </w:t>
            </w:r>
            <w:hyperlink r:id="rId9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301-13/6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29.04.2016 </w:t>
            </w:r>
            <w:hyperlink r:id="rId10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438-21/6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0B5081" w:rsidRPr="000B5081" w:rsidRDefault="000B5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30.11.2017 </w:t>
            </w:r>
            <w:hyperlink r:id="rId11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831-39/6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24.05.2019 </w:t>
            </w:r>
            <w:hyperlink r:id="rId12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1226-57/6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0B5081" w:rsidRPr="000B5081" w:rsidRDefault="000B5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30.08.2019 </w:t>
            </w:r>
            <w:hyperlink r:id="rId13">
              <w:r w:rsidRPr="000B50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1274-60/6</w:t>
              </w:r>
            </w:hyperlink>
            <w:r w:rsidRPr="000B50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081" w:rsidRPr="000B5081" w:rsidRDefault="000B5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14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РФ, Федеральным </w:t>
      </w:r>
      <w:hyperlink r:id="rId15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РФ", </w:t>
      </w:r>
      <w:hyperlink r:id="rId16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города Пензы, в целях формирования эффективной структуры органов местного самоуправления Пензенская городская Дума решила: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1. Создать Управление муниципального имущества города Пензы.</w:t>
      </w:r>
    </w:p>
    <w:p w:rsidR="000B5081" w:rsidRPr="000B5081" w:rsidRDefault="000B5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B50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5081">
        <w:rPr>
          <w:rFonts w:ascii="Times New Roman" w:hAnsi="Times New Roman" w:cs="Times New Roman"/>
          <w:sz w:val="24"/>
          <w:szCs w:val="24"/>
        </w:rPr>
        <w:t xml:space="preserve"> ред. Решений Пензенской городской Думы от 28.09.2012 </w:t>
      </w:r>
      <w:hyperlink r:id="rId17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N 1012-43/5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, от 30.08.2019 </w:t>
      </w:r>
      <w:hyperlink r:id="rId18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N 1274-60/6</w:t>
        </w:r>
      </w:hyperlink>
      <w:r w:rsidRPr="000B5081">
        <w:rPr>
          <w:rFonts w:ascii="Times New Roman" w:hAnsi="Times New Roman" w:cs="Times New Roman"/>
          <w:sz w:val="24"/>
          <w:szCs w:val="24"/>
        </w:rPr>
        <w:t>)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2. Утратил силу. - </w:t>
      </w:r>
      <w:hyperlink r:id="rId19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30.11.2017 N 831-39/6.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B5081">
        <w:rPr>
          <w:rFonts w:ascii="Times New Roman" w:hAnsi="Times New Roman" w:cs="Times New Roman"/>
          <w:sz w:val="24"/>
          <w:szCs w:val="24"/>
        </w:rPr>
        <w:t>Установить, что Управление муниципального имущества города Пензы наделяется полномочиями Комитета по управлению муниципальным имуществом города Пензы и Управления муниципального имущества администрации города Пензы по всем правоотношениям, связанным с осуществлением деятельности по управлению и распоряжению муниципальным имуществом города Пензы, а также по сделкам, предметом которых являются земельные участки, государственная собственность на которые не разграничена.</w:t>
      </w:r>
      <w:proofErr w:type="gramEnd"/>
    </w:p>
    <w:p w:rsidR="000B5081" w:rsidRPr="000B5081" w:rsidRDefault="000B5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(п. 2.1 </w:t>
      </w:r>
      <w:proofErr w:type="gramStart"/>
      <w:r w:rsidRPr="000B508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0B5081">
        <w:rPr>
          <w:rFonts w:ascii="Times New Roman" w:hAnsi="Times New Roman" w:cs="Times New Roman"/>
          <w:sz w:val="24"/>
          <w:szCs w:val="24"/>
        </w:rPr>
        <w:t xml:space="preserve"> </w:t>
      </w:r>
      <w:hyperlink r:id="rId20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30.11.2017 N 831-39/6; в ред. </w:t>
      </w:r>
      <w:hyperlink r:id="rId21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30.08.2019 N 1274-60/6)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22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30.10.2015 N 301-13/6.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4. Утратил силу. - </w:t>
      </w:r>
      <w:hyperlink r:id="rId23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30.08.2019 N 1274-60/6.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5. Администрации города Пензы: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5.1 - 5.2. Утратили силу. - </w:t>
      </w:r>
      <w:hyperlink r:id="rId24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30.08.2019 N 1274-60/6.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5.3. Привести нормативные правовые акты администрации города в соответствие с настоящим Решением.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6. Утратил силу. - </w:t>
      </w:r>
      <w:hyperlink r:id="rId25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30.10.2015 N 301-13/6.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lastRenderedPageBreak/>
        <w:t>7. Настоящее Решение опубликовать в средствах массовой информации.</w:t>
      </w:r>
    </w:p>
    <w:p w:rsidR="000B5081" w:rsidRPr="000B5081" w:rsidRDefault="000B50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8. Утратил силу. - </w:t>
      </w:r>
      <w:hyperlink r:id="rId26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30.08.2019 N 1274-60/6.</w:t>
      </w: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0B5081" w:rsidRPr="000B5081" w:rsidRDefault="000B5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И.А.БЕЛОЗЕРЦЕВ</w:t>
      </w: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Приложение</w:t>
      </w:r>
    </w:p>
    <w:p w:rsidR="000B5081" w:rsidRPr="000B5081" w:rsidRDefault="000B5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к Решению</w:t>
      </w:r>
    </w:p>
    <w:p w:rsidR="000B5081" w:rsidRPr="000B5081" w:rsidRDefault="000B5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Пензенской городской Думы</w:t>
      </w:r>
    </w:p>
    <w:p w:rsidR="000B5081" w:rsidRPr="000B5081" w:rsidRDefault="000B5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от 29 мая 2009 г. N 55-6/5</w:t>
      </w: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ПОЛОЖЕНИЕ</w:t>
      </w: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ОБ УПРАВЛЕНИИ МУНИЦИПАЛЬНОГО ИМУЩЕСТВА АДМИНИСТРАЦИИ</w:t>
      </w:r>
    </w:p>
    <w:p w:rsidR="000B5081" w:rsidRPr="000B5081" w:rsidRDefault="000B50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>ГОРОДА ПЕНЗЫ</w:t>
      </w: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81">
        <w:rPr>
          <w:rFonts w:ascii="Times New Roman" w:hAnsi="Times New Roman" w:cs="Times New Roman"/>
          <w:sz w:val="24"/>
          <w:szCs w:val="24"/>
        </w:rPr>
        <w:t xml:space="preserve">Утратило силу. - </w:t>
      </w:r>
      <w:hyperlink r:id="rId27">
        <w:r w:rsidRPr="000B5081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0B5081">
        <w:rPr>
          <w:rFonts w:ascii="Times New Roman" w:hAnsi="Times New Roman" w:cs="Times New Roman"/>
          <w:sz w:val="24"/>
          <w:szCs w:val="24"/>
        </w:rPr>
        <w:t xml:space="preserve"> Пензенской городской Думы от 30.08.2019 N 1274-60/6.</w:t>
      </w: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081" w:rsidRPr="000B5081" w:rsidRDefault="000B508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3F99" w:rsidRPr="000B5081" w:rsidRDefault="00F23F99">
      <w:pPr>
        <w:rPr>
          <w:rFonts w:ascii="Times New Roman" w:hAnsi="Times New Roman" w:cs="Times New Roman"/>
          <w:sz w:val="24"/>
          <w:szCs w:val="24"/>
        </w:rPr>
      </w:pPr>
    </w:p>
    <w:sectPr w:rsidR="00F23F99" w:rsidRPr="000B5081" w:rsidSect="0081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5081"/>
    <w:rsid w:val="000B5081"/>
    <w:rsid w:val="00A15868"/>
    <w:rsid w:val="00F2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0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50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50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D381F207A0DC012C7A79FAF5136DF7B0B5EE88F2FDD610F8813D74D33BDD24B4474DCCAFFBAD0011D39452586CA56DCA78E413CD1055EE0DA5AW6W0J" TargetMode="External"/><Relationship Id="rId13" Type="http://schemas.openxmlformats.org/officeDocument/2006/relationships/hyperlink" Target="consultantplus://offline/ref=61DD381F207A0DC012C7A79FAF5136DF7B0B5EE88729DC6C0D824EDD456AB1D04C4B2BCBCDB6B6D1011D39402BD9CF43CDFF814223CF0144FCD85861WBWBJ" TargetMode="External"/><Relationship Id="rId18" Type="http://schemas.openxmlformats.org/officeDocument/2006/relationships/hyperlink" Target="consultantplus://offline/ref=61DD381F207A0DC012C7A79FAF5136DF7B0B5EE88729DC6C0D824EDD456AB1D04C4B2BCBCDB6B6D1011D394029D9CF43CDFF814223CF0144FCD85861WBWBJ" TargetMode="External"/><Relationship Id="rId26" Type="http://schemas.openxmlformats.org/officeDocument/2006/relationships/hyperlink" Target="consultantplus://offline/ref=61DD381F207A0DC012C7A79FAF5136DF7B0B5EE88729DC6C0D824EDD456AB1D04C4B2BCBCDB6B6D1011D39412FD9CF43CDFF814223CF0144FCD85861WBW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1DD381F207A0DC012C7A79FAF5136DF7B0B5EE88729DC6C0D824EDD456AB1D04C4B2BCBCDB6B6D1011D394026D9CF43CDFF814223CF0144FCD85861WBWBJ" TargetMode="External"/><Relationship Id="rId7" Type="http://schemas.openxmlformats.org/officeDocument/2006/relationships/hyperlink" Target="consultantplus://offline/ref=61DD381F207A0DC012C7A79FAF5136DF7B0B5EE8812CD56B0D8813D74D33BDD24B4474DCCAFFBAD0011D39452586CA56DCA78E413CD1055EE0DA5AW6W0J" TargetMode="External"/><Relationship Id="rId12" Type="http://schemas.openxmlformats.org/officeDocument/2006/relationships/hyperlink" Target="consultantplus://offline/ref=61DD381F207A0DC012C7A79FAF5136DF7B0B5EE8872ED56104834EDD456AB1D04C4B2BCBCDB6B6D1011D39402BD9CF43CDFF814223CF0144FCD85861WBWBJ" TargetMode="External"/><Relationship Id="rId17" Type="http://schemas.openxmlformats.org/officeDocument/2006/relationships/hyperlink" Target="consultantplus://offline/ref=61DD381F207A0DC012C7A79FAF5136DF7B0B5EE8802FDD610A8813D74D33BDD24B4474DCCAFFBAD0011D39462586CA56DCA78E413CD1055EE0DA5AW6W0J" TargetMode="External"/><Relationship Id="rId25" Type="http://schemas.openxmlformats.org/officeDocument/2006/relationships/hyperlink" Target="consultantplus://offline/ref=61DD381F207A0DC012C7A79FAF5136DF7B0B5EE88F25DD60048813D74D33BDD24B4474DCCAFFBAD0011D39472586CA56DCA78E413CD1055EE0DA5AW6W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DD381F207A0DC012C7A79FAF5136DF7B0B5EE8872ADA6A0C814EDD456AB1D04C4B2BCBCDB6B6D1011C3C4228D9CF43CDFF814223CF0144FCD85861WBWBJ" TargetMode="External"/><Relationship Id="rId20" Type="http://schemas.openxmlformats.org/officeDocument/2006/relationships/hyperlink" Target="consultantplus://offline/ref=61DD381F207A0DC012C7A79FAF5136DF7B0B5EE8872FDC6D0A844EDD456AB1D04C4B2BCBCDB6B6D1011D394029D9CF43CDFF814223CF0144FCD85861WBWB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D381F207A0DC012C7A79FAF5136DF7B0B5EE8802FDD610A8813D74D33BDD24B4474DCCAFFBAD0011D39452586CA56DCA78E413CD1055EE0DA5AW6W0J" TargetMode="External"/><Relationship Id="rId11" Type="http://schemas.openxmlformats.org/officeDocument/2006/relationships/hyperlink" Target="consultantplus://offline/ref=61DD381F207A0DC012C7A79FAF5136DF7B0B5EE8872FDC6D0A844EDD456AB1D04C4B2BCBCDB6B6D1011D39402BD9CF43CDFF814223CF0144FCD85861WBWBJ" TargetMode="External"/><Relationship Id="rId24" Type="http://schemas.openxmlformats.org/officeDocument/2006/relationships/hyperlink" Target="consultantplus://offline/ref=61DD381F207A0DC012C7A79FAF5136DF7B0B5EE88729DC6C0D824EDD456AB1D04C4B2BCBCDB6B6D1011D39412ED9CF43CDFF814223CF0144FCD85861WBWBJ" TargetMode="External"/><Relationship Id="rId5" Type="http://schemas.openxmlformats.org/officeDocument/2006/relationships/hyperlink" Target="consultantplus://offline/ref=61DD381F207A0DC012C7A79FAF5136DF7B0B5EE8802EDB6F0C8813D74D33BDD24B4474DCCAFFBAD0011D38422586CA56DCA78E413CD1055EE0DA5AW6W0J" TargetMode="External"/><Relationship Id="rId15" Type="http://schemas.openxmlformats.org/officeDocument/2006/relationships/hyperlink" Target="consultantplus://offline/ref=61DD381F207A0DC012C7B992B93D68D07E0309E48F29D63F51D7488A1A3AB7851E0B75928CF3A5D005033B402CWDW1J" TargetMode="External"/><Relationship Id="rId23" Type="http://schemas.openxmlformats.org/officeDocument/2006/relationships/hyperlink" Target="consultantplus://offline/ref=61DD381F207A0DC012C7A79FAF5136DF7B0B5EE88729DC6C0D824EDD456AB1D04C4B2BCBCDB6B6D1011D394027D9CF43CDFF814223CF0144FCD85861WBWB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1DD381F207A0DC012C7A79FAF5136DF7B0B5EE8872DD96909824EDD456AB1D04C4B2BCBCDB6B6D1011D39402BD9CF43CDFF814223CF0144FCD85861WBWBJ" TargetMode="External"/><Relationship Id="rId19" Type="http://schemas.openxmlformats.org/officeDocument/2006/relationships/hyperlink" Target="consultantplus://offline/ref=61DD381F207A0DC012C7A79FAF5136DF7B0B5EE8872FDC6D0A844EDD456AB1D04C4B2BCBCDB6B6D1011D394028D9CF43CDFF814223CF0144FCD85861WBW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1DD381F207A0DC012C7A79FAF5136DF7B0B5EE88F25DD60048813D74D33BDD24B4474DCCAFFBAD0011D39452586CA56DCA78E413CD1055EE0DA5AW6W0J" TargetMode="External"/><Relationship Id="rId14" Type="http://schemas.openxmlformats.org/officeDocument/2006/relationships/hyperlink" Target="consultantplus://offline/ref=61DD381F207A0DC012C7B992B93D68D07E0403E2802FD63F51D7488A1A3AB7851E0B75928CF3A5D005033B402CWDW1J" TargetMode="External"/><Relationship Id="rId22" Type="http://schemas.openxmlformats.org/officeDocument/2006/relationships/hyperlink" Target="consultantplus://offline/ref=61DD381F207A0DC012C7A79FAF5136DF7B0B5EE88F25DD60048813D74D33BDD24B4474DCCAFFBAD0011D39462586CA56DCA78E413CD1055EE0DA5AW6W0J" TargetMode="External"/><Relationship Id="rId27" Type="http://schemas.openxmlformats.org/officeDocument/2006/relationships/hyperlink" Target="consultantplus://offline/ref=61DD381F207A0DC012C7A79FAF5136DF7B0B5EE88729DC6C0D824EDD456AB1D04C4B2BCBCDB6B6D1011D39412CD9CF43CDFF814223CF0144FCD85861WB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medvedeva</cp:lastModifiedBy>
  <cp:revision>2</cp:revision>
  <dcterms:created xsi:type="dcterms:W3CDTF">2023-04-21T09:23:00Z</dcterms:created>
  <dcterms:modified xsi:type="dcterms:W3CDTF">2023-04-21T09:23:00Z</dcterms:modified>
</cp:coreProperties>
</file>