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Приложение № 1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к Административному регламенту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предоставления муниципальной услуги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"Предварительное согласование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предоставления земельного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участка"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Главе Администрации Кировского сельсовета Сердобского района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от ______________________________________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(фамилия, имя, отчество (при наличии),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место жительства заявителя и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реквизиты документа,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удостоверяющего личность заявителя (для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гражданина) или наименование и место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нахождения заявителя (для юридического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лица) __________________________________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(государственный регистрационный номер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записи о государственной регистрации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юридического лица в ЕГРЮЛ и ИНН, за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исключением случаев, если заявителем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является иностранное юридическое лицо)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почтовый адрес и (или) адрес электронной </w:t>
      </w:r>
    </w:p>
    <w:p w:rsidR="00D803B4" w:rsidRDefault="00D803B4" w:rsidP="00D803B4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почты для связи с заявителем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D803B4" w:rsidRDefault="00D803B4" w:rsidP="00D803B4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ЗАЯВЛЕНИЕ </w:t>
      </w:r>
    </w:p>
    <w:p w:rsidR="00D803B4" w:rsidRDefault="00D803B4" w:rsidP="00D803B4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о предварительном согласовании предоставления </w:t>
      </w:r>
    </w:p>
    <w:p w:rsidR="00D803B4" w:rsidRDefault="00D803B4" w:rsidP="00D803B4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земельного участка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Прошу предварительно согласовать предоставление земельного участка: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(далее - испрашиваемый земельный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участок), в случае если границы такого земельного участка подлежат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уточнению в соответствии с Федеральным законом от 13.07.2015 № 218-ФЗ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«О государственной регистрации недвижимости»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Основание предоставления земельного участка без проведения торгов из числа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предусмотренных пунктом 2 статьи 39.3, статьей 39.5, пунктом 2 статьи 39.6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или пунктом 2 статьи 39.10 Земельного кодекса оснований 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проекта межевания территории, если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образование испрашиваемого земельного участка предусмотрено указанным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проектом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кадастровый номер земельного участка или кадастровые номера земельных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участков, из которых в соответствии с проектом межевания территории со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схемой расположения земельного участка или с проектной документацией о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местоположении, границах, площади и об иных количественных и качественных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характеристиках лесных участков предусмотрено образование испрашиваемого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земельного участка, в случае если сведения о таких земельных участках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внесены в Единый государственный реестр недвижимости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lastRenderedPageBreak/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вид права, на котором заявитель желает приобрести земельный участок, если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предоставление земельного участка возможно на нескольких видах прав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цель использования земельного участка 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реквизиты решения об изъятии земельного участка для государственных или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муниципальных, </w:t>
      </w:r>
      <w:proofErr w:type="gramStart"/>
      <w:r>
        <w:rPr>
          <w:rFonts w:eastAsia="Times New Roman" w:cs="Times New Roman"/>
          <w:kern w:val="0"/>
          <w:lang w:eastAsia="ru-RU" w:bidi="ar-SA"/>
        </w:rPr>
        <w:t>нужд в случае если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земельный участок предоставляется взамен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земельного участка, изымаемого для государственных или муниципальных нужд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документа территориального планирования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и (или) проекта планировки территории, в случае если земельный участок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предоставляется для размещения объектов, предусмотренных указанным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документом и (или) проектом 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На основании приказа Минэкономразвития России № 7 результат рассмотрения заявления и документов прошу предоставить &lt;*&gt;: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9825"/>
      </w:tblGrid>
      <w:tr w:rsidR="00D803B4" w:rsidTr="00F02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D803B4" w:rsidTr="00F02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посредством почтового отправления </w:t>
            </w:r>
          </w:p>
        </w:tc>
      </w:tr>
      <w:tr w:rsidR="00D803B4" w:rsidTr="00F02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 </w:t>
            </w:r>
          </w:p>
        </w:tc>
      </w:tr>
      <w:tr w:rsidR="00D803B4" w:rsidTr="00F02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который направляется Администрацией заявителю посредством электронной почты </w:t>
            </w:r>
          </w:p>
        </w:tc>
      </w:tr>
    </w:tbl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Постановление Администрации О предварительном согласовании предоставления земельного участка;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Постановление Администрации Об отказе в предварительном согласовании предоставления земельного участка;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прошу предоставить: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9728"/>
      </w:tblGrid>
      <w:tr w:rsidR="00D803B4" w:rsidTr="00F02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непосредственно при личном обращении </w:t>
            </w:r>
          </w:p>
        </w:tc>
      </w:tr>
      <w:tr w:rsidR="00D803B4" w:rsidTr="00F02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3B4" w:rsidRDefault="00D803B4" w:rsidP="00F02D7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посредством почтового отправления </w:t>
            </w:r>
          </w:p>
        </w:tc>
      </w:tr>
    </w:tbl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--------------------------------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&lt;*&gt; Заполняется в случае подачи заявления и документов в форме электронных документов.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Приложение: </w:t>
      </w:r>
    </w:p>
    <w:p w:rsidR="00D803B4" w:rsidRDefault="00D803B4" w:rsidP="00D803B4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Дата Подпись заявителя </w:t>
      </w:r>
    </w:p>
    <w:p w:rsidR="00627471" w:rsidRDefault="00627471">
      <w:bookmarkStart w:id="0" w:name="_GoBack"/>
      <w:bookmarkEnd w:id="0"/>
    </w:p>
    <w:sectPr w:rsidR="00627471">
      <w:pgSz w:w="11906" w:h="16838"/>
      <w:pgMar w:top="1134" w:right="851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B4"/>
    <w:rsid w:val="005C515A"/>
    <w:rsid w:val="00627471"/>
    <w:rsid w:val="00D803B4"/>
    <w:rsid w:val="00EE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E2956-8D31-4D6D-A46A-F0201D45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3B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MELYUSHEVA</dc:creator>
  <cp:keywords/>
  <dc:description/>
  <cp:lastModifiedBy>MELYUSHEVA</cp:lastModifiedBy>
  <cp:revision>1</cp:revision>
  <dcterms:created xsi:type="dcterms:W3CDTF">2023-07-25T07:48:00Z</dcterms:created>
  <dcterms:modified xsi:type="dcterms:W3CDTF">2023-07-25T07:48:00Z</dcterms:modified>
</cp:coreProperties>
</file>