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Главе администрации</w:t>
      </w:r>
      <w:r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рабочего поселка Лунино Лунинского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района Пензенской области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от ______________________________________,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зарегистрированног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о(</w:t>
      </w:r>
      <w:proofErr w:type="gram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-й) по адресу: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________________________________________,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почтовый адрес: 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тел. 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эл. почта: 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документ, удостоверяющий личность: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серия __________ номер 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кем и когда 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выдан</w:t>
      </w:r>
      <w:proofErr w:type="gram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: 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государственный номер записи  регистрации юр. лица: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идентификационный номер налогоплательщика 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color w:val="auto"/>
          <w:sz w:val="18"/>
          <w:szCs w:val="18"/>
        </w:rPr>
        <w:t>ЗАЯВКА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Прошу  включить сведения о месте (площадке) накопления твердых коммунальных отходов в реестр.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Данные о месте (площадке) накопления твердых коммунальных отходов: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1. Адрес (местоположение) места (площадки) накопления ТКО.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Место (площадка) накопления ТКО создана: 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(указывается  ориентир  -  ближайший  к  местонахождению планируемого места (площадки)</w:t>
      </w:r>
      <w:proofErr w:type="gramEnd"/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2. 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Схема  размещения  места  (площадки) накопления  ТКО,  отражающая данные о  местоположении  места  (площадки)  накопле</w:t>
      </w:r>
      <w:r>
        <w:rPr>
          <w:rFonts w:ascii="Times New Roman" w:eastAsia="Calibri" w:hAnsi="Times New Roman"/>
          <w:b w:val="0"/>
          <w:color w:val="auto"/>
          <w:sz w:val="18"/>
          <w:szCs w:val="18"/>
        </w:rPr>
        <w:t>ния  ТКО  на карте рабочего поселка Лунино Лунинского района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Пензенской области, выполненная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Схема  размещения планируемого места (площадки) накопления ТКО представлена на ________ листах.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 Данные о технических характеристиках места (площадки) накопления ТКО: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3.1. Тип места (площадки) накопления твердых коммунальных отходов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(указывается   тип   места   (площадки)   накопления  ТКО,  определенный  в соответствии    с   </w:t>
      </w:r>
      <w:hyperlink r:id="rId5" w:history="1">
        <w:r w:rsidRPr="000319E7">
          <w:rPr>
            <w:rFonts w:ascii="Times New Roman" w:eastAsia="Calibri" w:hAnsi="Times New Roman"/>
            <w:b w:val="0"/>
            <w:color w:val="auto"/>
            <w:sz w:val="18"/>
            <w:szCs w:val="18"/>
          </w:rPr>
          <w:t>Постановлением</w:t>
        </w:r>
      </w:hyperlink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3.2. Сведения о покрытии места (площадки) накопления ТКО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        (указывается материал покрытия)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3.3.  Площадь  места  (площадки)  накопления  ТКО  ____________  квадратных метров.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(указывается площадь планируемого места (площадки) накопления ТКО).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3.4.  На месте (площадке) накопления ТКО размещены (указывается при наличии сведений)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(количество, вид (тип) емкостей для сбора и накопления ТКО и их объем)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Прошу  уведомить  о  результатах  рассмотрения  заявления  посредством: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(данная графа заполняется заявителем по желанию)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К заявлению прилагаются документы: (перечисляются)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1._____________________________________________________________________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2._____________________________________________________________________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_____________ 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(дата)         (подпись)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Личность   заявителя   установлена,   подлинность   подписи   заявителя удостоверяю.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Подпись уполномоченного лица ________________/________________________/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Дата ____________ </w:t>
      </w:r>
      <w:proofErr w:type="spell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вх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. N 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</w:p>
    <w:p w:rsidR="004C01E3" w:rsidRPr="000319E7" w:rsidRDefault="004C01E3" w:rsidP="004C01E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40914" w:rsidRDefault="00240914">
      <w:bookmarkStart w:id="0" w:name="_GoBack"/>
      <w:bookmarkEnd w:id="0"/>
    </w:p>
    <w:sectPr w:rsidR="0024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E3"/>
    <w:rsid w:val="00240914"/>
    <w:rsid w:val="004C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1E3"/>
    <w:pPr>
      <w:keepNext/>
      <w:keepLines/>
      <w:suppressAutoHyphen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1E3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C01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1E3"/>
    <w:pPr>
      <w:keepNext/>
      <w:keepLines/>
      <w:suppressAutoHyphen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1E3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C01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6BAC93C477F6789BDEF4A3CFD0A399EE3CB42EB4A4B0E65D79C3405FF8680064F48CEDA3336A48EE84AD16C0XEY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3164</Characters>
  <Application>Microsoft Office Word</Application>
  <DocSecurity>0</DocSecurity>
  <Lines>26</Lines>
  <Paragraphs>7</Paragraphs>
  <ScaleCrop>false</ScaleCrop>
  <Company>Work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2025-10-15T07:00:00Z</dcterms:created>
  <dcterms:modified xsi:type="dcterms:W3CDTF">2025-10-15T07:01:00Z</dcterms:modified>
</cp:coreProperties>
</file>