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B62" w:rsidRPr="00087B62" w:rsidRDefault="00087B62" w:rsidP="00087B62">
      <w:pPr>
        <w:spacing w:after="0" w:line="240" w:lineRule="auto"/>
        <w:rPr>
          <w:rFonts w:ascii="Times New Roman" w:eastAsia="Times New Roman" w:hAnsi="Times New Roman" w:cs="Times New Roman"/>
          <w:sz w:val="24"/>
          <w:szCs w:val="24"/>
          <w:lang w:eastAsia="ru-RU"/>
        </w:rPr>
      </w:pPr>
      <w:r w:rsidRPr="00087B62">
        <w:rPr>
          <w:rFonts w:ascii="Arial" w:eastAsia="Times New Roman" w:hAnsi="Arial" w:cs="Arial"/>
          <w:color w:val="000000"/>
          <w:sz w:val="24"/>
          <w:szCs w:val="24"/>
          <w:lang w:eastAsia="ru-RU"/>
        </w:rPr>
        <w:t>﻿</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before="240" w:after="6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2"/>
          <w:szCs w:val="32"/>
          <w:lang w:eastAsia="ru-RU"/>
        </w:rPr>
        <w:t>АДМИНИСТРАЦИЯ ОЛЕНЕВСКОГО СЕЛЬСОВЕТА ПЕНЗЕНСКОГО РАЙОНА</w:t>
      </w:r>
    </w:p>
    <w:p w:rsidR="00087B62" w:rsidRPr="00087B62" w:rsidRDefault="00087B62" w:rsidP="00087B62">
      <w:pPr>
        <w:spacing w:before="240" w:after="6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2"/>
          <w:szCs w:val="32"/>
          <w:lang w:eastAsia="ru-RU"/>
        </w:rPr>
        <w:t>ПЕНЗЕНСКОЙ ОБЛАСТИ</w:t>
      </w:r>
    </w:p>
    <w:p w:rsidR="00087B62" w:rsidRPr="00087B62" w:rsidRDefault="00087B62" w:rsidP="00087B62">
      <w:pPr>
        <w:spacing w:before="240" w:after="6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2"/>
          <w:szCs w:val="32"/>
          <w:lang w:eastAsia="ru-RU"/>
        </w:rPr>
        <w:t>ПОСТАНОВЛЕНИЕ</w:t>
      </w:r>
    </w:p>
    <w:p w:rsidR="00087B62" w:rsidRPr="00087B62" w:rsidRDefault="00087B62" w:rsidP="00087B62">
      <w:pPr>
        <w:spacing w:before="240" w:after="6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2"/>
          <w:szCs w:val="32"/>
          <w:lang w:eastAsia="ru-RU"/>
        </w:rPr>
        <w:t>от 28 марта 2019 года № 24</w:t>
      </w:r>
    </w:p>
    <w:p w:rsidR="00087B62" w:rsidRPr="00087B62" w:rsidRDefault="00087B62" w:rsidP="00087B62">
      <w:pPr>
        <w:spacing w:before="240" w:after="6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2"/>
          <w:szCs w:val="32"/>
          <w:lang w:eastAsia="ru-RU"/>
        </w:rPr>
        <w:t>с.Оленевка</w:t>
      </w:r>
    </w:p>
    <w:p w:rsidR="00087B62" w:rsidRPr="00087B62" w:rsidRDefault="00087B62" w:rsidP="00087B62">
      <w:pPr>
        <w:spacing w:before="240" w:after="6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Оленевского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Оленевского сельсовета Пензенского района Пензенской области»</w:t>
      </w:r>
    </w:p>
    <w:p w:rsidR="00087B62" w:rsidRPr="00087B62" w:rsidRDefault="00087B62" w:rsidP="00087B62">
      <w:pPr>
        <w:spacing w:after="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color w:val="000000"/>
          <w:sz w:val="28"/>
          <w:szCs w:val="28"/>
          <w:lang w:eastAsia="ru-RU"/>
        </w:rPr>
        <w:t>(в ред. постановления администрации Оленевского сельсовета Пензенского района Пензенской области </w:t>
      </w:r>
      <w:hyperlink r:id="rId4" w:tgtFrame="_blank" w:history="1">
        <w:r w:rsidRPr="00087B62">
          <w:rPr>
            <w:rFonts w:ascii="Arial" w:eastAsia="Times New Roman" w:hAnsi="Arial" w:cs="Arial"/>
            <w:color w:val="0000FF"/>
            <w:sz w:val="28"/>
            <w:szCs w:val="28"/>
            <w:lang w:eastAsia="ru-RU"/>
          </w:rPr>
          <w:t>от 29.06.2020 №61</w:t>
        </w:r>
      </w:hyperlink>
      <w:r w:rsidRPr="00087B62">
        <w:rPr>
          <w:rFonts w:ascii="Arial" w:eastAsia="Times New Roman" w:hAnsi="Arial" w:cs="Arial"/>
          <w:color w:val="000000"/>
          <w:sz w:val="28"/>
          <w:szCs w:val="28"/>
          <w:lang w:eastAsia="ru-RU"/>
        </w:rPr>
        <w:t>)</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5" w:tgtFrame="_blank" w:history="1">
        <w:r w:rsidRPr="00087B62">
          <w:rPr>
            <w:rFonts w:ascii="Arial" w:eastAsia="Times New Roman" w:hAnsi="Arial" w:cs="Arial"/>
            <w:color w:val="0000FF"/>
            <w:sz w:val="24"/>
            <w:szCs w:val="24"/>
            <w:lang w:eastAsia="ru-RU"/>
          </w:rPr>
          <w:t>Уставом Оленевского сельсовета Пензенского района Пензенской области</w:t>
        </w:r>
      </w:hyperlink>
      <w:r w:rsidRPr="00087B62">
        <w:rPr>
          <w:rFonts w:ascii="Arial" w:eastAsia="Times New Roman" w:hAnsi="Arial" w:cs="Arial"/>
          <w:color w:val="000000"/>
          <w:sz w:val="24"/>
          <w:szCs w:val="24"/>
          <w:lang w:eastAsia="ru-RU"/>
        </w:rPr>
        <w:t>, постановлением администрации Оленевского сельсовета Пензенского района Пензенской области </w:t>
      </w:r>
      <w:hyperlink r:id="rId6" w:tgtFrame="_blank" w:history="1">
        <w:r w:rsidRPr="00087B62">
          <w:rPr>
            <w:rFonts w:ascii="Arial" w:eastAsia="Times New Roman" w:hAnsi="Arial" w:cs="Arial"/>
            <w:color w:val="0000FF"/>
            <w:sz w:val="24"/>
            <w:szCs w:val="24"/>
            <w:lang w:eastAsia="ru-RU"/>
          </w:rPr>
          <w:t>от 23.01.2019 № 9</w:t>
        </w:r>
      </w:hyperlink>
      <w:r w:rsidRPr="00087B62">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Оленевского сельсовета Пензенского района Пензенской области»,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Администрация Оленевского сельсовета Пензенского района Пензенской области постановляет:</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Оленевского сельсовета Пензенского района Пензенской области «Предварительное согласование предоставления земельного участка, находящегося в муниципальной собственности Оленевского сельсовета Пензенского района Пензенской области» в соответствии с приложением к настоящему постановлению.</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 Признать утратившими силу постановления администрации Оленевского сельсовета Пензенского района Пензенской области: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hyperlink r:id="rId7" w:tgtFrame="_blank" w:history="1">
        <w:r w:rsidRPr="00087B62">
          <w:rPr>
            <w:rFonts w:ascii="Arial" w:eastAsia="Times New Roman" w:hAnsi="Arial" w:cs="Arial"/>
            <w:color w:val="0000FF"/>
            <w:sz w:val="24"/>
            <w:szCs w:val="24"/>
            <w:lang w:eastAsia="ru-RU"/>
          </w:rPr>
          <w:t>от 27.12.2016 №130</w:t>
        </w:r>
      </w:hyperlink>
      <w:r w:rsidRPr="00087B62">
        <w:rPr>
          <w:rFonts w:ascii="Arial" w:eastAsia="Times New Roman" w:hAnsi="Arial" w:cs="Arial"/>
          <w:color w:val="000000"/>
          <w:sz w:val="24"/>
          <w:szCs w:val="24"/>
          <w:lang w:eastAsia="ru-RU"/>
        </w:rPr>
        <w:t xml:space="preserve"> «Об утверждении административного регламента предоставления муниципальной услуги по предварительному согласованию предоставления земельных участков, </w:t>
      </w:r>
      <w:r w:rsidRPr="00087B62">
        <w:rPr>
          <w:rFonts w:ascii="Arial" w:eastAsia="Times New Roman" w:hAnsi="Arial" w:cs="Arial"/>
          <w:color w:val="000000"/>
          <w:sz w:val="24"/>
          <w:szCs w:val="24"/>
          <w:lang w:eastAsia="ru-RU"/>
        </w:rPr>
        <w:lastRenderedPageBreak/>
        <w:t>находящихся в муниципальной собственности Оленевского сельсовета Пензенского района Пензенской области»;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hyperlink r:id="rId8" w:tgtFrame="_blank" w:history="1">
        <w:r w:rsidRPr="00087B62">
          <w:rPr>
            <w:rFonts w:ascii="Arial" w:eastAsia="Times New Roman" w:hAnsi="Arial" w:cs="Arial"/>
            <w:color w:val="0000FF"/>
            <w:sz w:val="24"/>
            <w:szCs w:val="24"/>
            <w:lang w:eastAsia="ru-RU"/>
          </w:rPr>
          <w:t>от 05.10.2017 № 61</w:t>
        </w:r>
      </w:hyperlink>
      <w:r w:rsidRPr="00087B62">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Оленевского сельсовета Пензенского района Пензенской области»;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hyperlink r:id="rId9" w:tgtFrame="_blank" w:history="1">
        <w:r w:rsidRPr="00087B62">
          <w:rPr>
            <w:rFonts w:ascii="Arial" w:eastAsia="Times New Roman" w:hAnsi="Arial" w:cs="Arial"/>
            <w:color w:val="0000FF"/>
            <w:sz w:val="24"/>
            <w:szCs w:val="24"/>
            <w:lang w:eastAsia="ru-RU"/>
          </w:rPr>
          <w:t>от 09.04.2018 № 27</w:t>
        </w:r>
      </w:hyperlink>
      <w:r w:rsidRPr="00087B62">
        <w:rPr>
          <w:rFonts w:ascii="Arial" w:eastAsia="Times New Roman" w:hAnsi="Arial" w:cs="Arial"/>
          <w:color w:val="000000"/>
          <w:sz w:val="24"/>
          <w:szCs w:val="24"/>
          <w:lang w:eastAsia="ru-RU"/>
        </w:rPr>
        <w:t> «О внесении изменений в постановление администрации Оленевского сельсовета Пензенского района от 27.12.2016г. № 130 «Об утверждении административного регламента предоставления муниципальной услуги по предварительному согласованию предоставления земельных участков, находящихся в муниципальной собственности Оленевского сельсовета Пензенского района Пензенской области»».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 Настоящее постановление опубликовать в информационном бюллетене Оленевского сельсовета Пензенского района «Сельские ведомости».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Оленевского сельсовета Пензенского района Пензенской области.</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Глава администрации</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В.Н. Суслов</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Приложение</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к постановлению администрации</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Оленевского сельсовета</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Пензенского района Пензенской области</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от 28.03.2019г. № 24</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ПРЕДВАРИТЕЛЬНОМУ СОГЛАСОВАНИЮ ПРЕДОСТАВЛЕНИЯ ЗЕМЕЛЬНОГО УЧАСТКА, НАХОДЯЩЕГОСЯ В МУНИЦИПАЛЬНОЙ СОБСТВЕННОСТИ ОЛЕНЕВСКОГО СЕЛЬСОВЕТА ПЕНЗЕНСКОГО РАЙОНА ПЕНЗЕНСКОЙ ОБЛАСТИ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0"/>
          <w:szCs w:val="30"/>
          <w:lang w:eastAsia="ru-RU"/>
        </w:rPr>
        <w:t>Раздел I. Общие положения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0" w:name="sub_11"/>
      <w:r w:rsidRPr="00087B62">
        <w:rPr>
          <w:rFonts w:ascii="Arial" w:eastAsia="Times New Roman" w:hAnsi="Arial" w:cs="Arial"/>
          <w:color w:val="000000"/>
          <w:sz w:val="24"/>
          <w:szCs w:val="24"/>
          <w:lang w:eastAsia="ru-RU"/>
        </w:rPr>
        <w:t>1.1.Предмет регулирования регламента</w:t>
      </w:r>
      <w:bookmarkEnd w:id="0"/>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«Предварительное согласование предоставления земельного участка, находящегося в муниципальной собственности Оленевского сельсовета Пензенского района Пензенской области»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Оленевского сельсовета Пензенского района </w:t>
      </w:r>
      <w:r w:rsidRPr="00087B62">
        <w:rPr>
          <w:rFonts w:ascii="Arial" w:eastAsia="Times New Roman" w:hAnsi="Arial" w:cs="Arial"/>
          <w:color w:val="000000"/>
          <w:sz w:val="24"/>
          <w:szCs w:val="24"/>
          <w:lang w:eastAsia="ru-RU"/>
        </w:rPr>
        <w:lastRenderedPageBreak/>
        <w:t>Пензенской области (далее - Администрация), а также должностных лиц, муниципальных служащих администрации.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1.2. Круг заявителей: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1.2.1. Заявителями муниципальной услуги являются физические или юридические лица, обратившиеся с запросом о предоставлении муниципальной услуги, выраженным в письменной или электронной форме.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1.2.2.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Оленевского сельсовета Пензенского района Пензенской области (далее – Администрация).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087B62">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087B62">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 о принятии решения по конкретному заявлению;</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4) о документах, необходимых для получения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 о требованиях к заверению документов, прилагаемых к заявлению.</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lastRenderedPageBreak/>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087B62">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 круг заявителей;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 срок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sidRPr="00087B62">
        <w:rPr>
          <w:rFonts w:ascii="Arial" w:eastAsia="Times New Roman" w:hAnsi="Arial" w:cs="Arial"/>
          <w:color w:val="000000"/>
          <w:sz w:val="24"/>
          <w:szCs w:val="24"/>
          <w:lang w:eastAsia="ru-RU"/>
        </w:rPr>
        <w:lastRenderedPageBreak/>
        <w:t>платы, регистрацию или авторизацию заявителя или предоставление им персональных данных.</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путем опубликования официальной информации в информационном бюллетене Оленевского сельсовета Пензенского района Пензенской области «Сельские ведомости»;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посредством размещения на информационных стендах.</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0"/>
          <w:szCs w:val="30"/>
          <w:lang w:eastAsia="ru-RU"/>
        </w:rPr>
        <w:t>Раздел II. Стандарт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 Наименование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Наименование муниципальной услуги: «Предварительное согласование предоставления земельного участка, находящегося в муниципальной собственности Оленевского сельсовета Пензенского района Пензенской области».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2.2.2. В предоставлении муниципальной услуги участвуют:</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4" w:name="sub_223"/>
      <w:r w:rsidRPr="00087B62">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2.3. Результат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2.3.1. Результатом предоставления муниципальной услуги является: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решение о предварительном согласовании предоставления земельного участка, находящегося в муниципальной собственности Оленевского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lastRenderedPageBreak/>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2.3 настоящего регламента,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2.4. Срок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2.4.1. Срок предоставления государственной услуги о предварительном согласовании предоставления земельных участков составляет тридцать дней со дня поступления заявления.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2.5. Правовые основания для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bookmarkStart w:id="5" w:name="sub_26"/>
      <w:bookmarkEnd w:id="5"/>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6" w:name="sub_2611"/>
      <w:r w:rsidRPr="00087B62">
        <w:rPr>
          <w:rFonts w:ascii="Arial" w:eastAsia="Times New Roman" w:hAnsi="Arial" w:cs="Arial"/>
          <w:color w:val="000000"/>
          <w:sz w:val="24"/>
          <w:szCs w:val="24"/>
          <w:lang w:eastAsia="ru-RU"/>
        </w:rPr>
        <w:t>2.6.1</w:t>
      </w:r>
      <w:bookmarkEnd w:id="6"/>
      <w:r w:rsidRPr="00087B62">
        <w:rPr>
          <w:rFonts w:ascii="Arial" w:eastAsia="Times New Roman" w:hAnsi="Arial" w:cs="Arial"/>
          <w:color w:val="000000"/>
          <w:sz w:val="24"/>
          <w:szCs w:val="24"/>
          <w:lang w:eastAsia="ru-RU"/>
        </w:rPr>
        <w:t>. В заявлении о предварительном согласовании предоставления земельного участка (Приложение к регламенту) указываются: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lastRenderedPageBreak/>
        <w:t>6) основание предоставления земельного участка без проведения торгов из числа предусмотренных пунктом 2статьи 39.3, статьей 39.5, пунктом 2статьи 39.6 или пунктом 2 статьи 39.10  Земельного Кодекса оснований;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8) цель использования земельного участка;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2.6.1.1. К заявлению о предварительном согласовании предоставления земельного участка прилагаются: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2.6.2. Заявление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предоставляется по форме согласно приложению N 2 к настоящему административному регламенту.</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2.6.2.1. В заявлении о предоставлении земельного участка указываются: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 кадастровый номер испрашиваемого земельного участка;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2статьи 39.3, статьей 39.5, пунктом 2статьи 39.6 или пунктом 2 статьи 39.10  Земельного Кодекса оснований;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7) цель использования земельного участка;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7" w:name="P139"/>
      <w:bookmarkEnd w:id="7"/>
      <w:r w:rsidRPr="00087B62">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2.7.1.  Заявитель вправе представить следующие документы:</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с заявлением - письменное согласие на утверждение Администрации иного варианта схемы расположения земельного участка или земельных участков на кадастровом плане территории;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Документы, предусмотренные подпунктом 1 пункта 2.6.1.1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8" w:name="sub_271"/>
      <w:r w:rsidRPr="00087B62">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8"/>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земельный участок в управлении </w:t>
      </w:r>
      <w:r w:rsidRPr="00087B62">
        <w:rPr>
          <w:rFonts w:ascii="Arial" w:eastAsia="Times New Roman" w:hAnsi="Arial" w:cs="Arial"/>
          <w:color w:val="000000"/>
          <w:sz w:val="24"/>
          <w:szCs w:val="24"/>
          <w:lang w:eastAsia="ru-RU"/>
        </w:rPr>
        <w:lastRenderedPageBreak/>
        <w:t>Федеральной службы государственной регистрации, кадастра и картографии по Пензенской области - Управлении Росреестра по Пензенской области;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9" w:name="sub_272"/>
      <w:r w:rsidRPr="00087B62">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9"/>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10" w:name="sub_28"/>
      <w:r w:rsidRPr="00087B62">
        <w:rPr>
          <w:rFonts w:ascii="Arial" w:eastAsia="Times New Roman" w:hAnsi="Arial" w:cs="Arial"/>
          <w:color w:val="000000"/>
          <w:sz w:val="24"/>
          <w:szCs w:val="24"/>
          <w:lang w:eastAsia="ru-RU"/>
        </w:rPr>
        <w:t>2.7.4 </w:t>
      </w:r>
      <w:bookmarkEnd w:id="10"/>
      <w:r w:rsidRPr="00087B62">
        <w:rPr>
          <w:rFonts w:ascii="Arial" w:eastAsia="Times New Roman" w:hAnsi="Arial" w:cs="Arial"/>
          <w:color w:val="000000"/>
          <w:sz w:val="24"/>
          <w:szCs w:val="24"/>
          <w:lang w:eastAsia="ru-RU"/>
        </w:rPr>
        <w:t>Запрещено требовать от заявителя: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2.7.7. При формировании заявления обеспечивается: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необходимых для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2.8.1. Основания для отказа в приеме документов:</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2.8.3. Основания для отказа в предоставлении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Муниципальная услуга предоставляется бесплатно.</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lastRenderedPageBreak/>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11" w:name="sub_2131"/>
      <w:r w:rsidRPr="00087B62">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1"/>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12" w:name="sub_214"/>
      <w:r w:rsidRPr="00087B62">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2"/>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13" w:name="sub_2141"/>
      <w:r w:rsidRPr="00087B62">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3"/>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14" w:name="sub_2142"/>
      <w:r w:rsidRPr="00087B62">
        <w:rPr>
          <w:rFonts w:ascii="Arial" w:eastAsia="Times New Roman" w:hAnsi="Arial" w:cs="Arial"/>
          <w:color w:val="000000"/>
          <w:sz w:val="24"/>
          <w:szCs w:val="24"/>
          <w:lang w:eastAsia="ru-RU"/>
        </w:rPr>
        <w:t>2.11.2. </w:t>
      </w:r>
      <w:bookmarkStart w:id="15" w:name="sub_2143"/>
      <w:bookmarkEnd w:id="14"/>
      <w:r w:rsidRPr="00087B62">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5"/>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16" w:name="sub_216"/>
      <w:r w:rsidRPr="00087B62">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6"/>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стульями и столами для возможности оформления документов.</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номера кабинета;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фамилии, имени, отчества и должности специалиста.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lastRenderedPageBreak/>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10" w:tgtFrame="_blank" w:history="1">
        <w:r w:rsidRPr="00087B62">
          <w:rPr>
            <w:rFonts w:ascii="Arial" w:eastAsia="Times New Roman" w:hAnsi="Arial" w:cs="Arial"/>
            <w:color w:val="0000FF"/>
            <w:sz w:val="24"/>
            <w:szCs w:val="24"/>
            <w:lang w:eastAsia="ru-RU"/>
          </w:rPr>
          <w:t>от 29.06.2020 №61</w:t>
        </w:r>
      </w:hyperlink>
      <w:r w:rsidRPr="00087B62">
        <w:rPr>
          <w:rFonts w:ascii="Arial" w:eastAsia="Times New Roman" w:hAnsi="Arial" w:cs="Arial"/>
          <w:color w:val="000000"/>
          <w:sz w:val="24"/>
          <w:szCs w:val="24"/>
          <w:lang w:eastAsia="ru-RU"/>
        </w:rPr>
        <w:t>)</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11" w:tgtFrame="_blank" w:history="1">
        <w:r w:rsidRPr="00087B62">
          <w:rPr>
            <w:rFonts w:ascii="Arial" w:eastAsia="Times New Roman" w:hAnsi="Arial" w:cs="Arial"/>
            <w:color w:val="0000FF"/>
            <w:sz w:val="24"/>
            <w:szCs w:val="24"/>
            <w:lang w:eastAsia="ru-RU"/>
          </w:rPr>
          <w:t>от 29.06.2020 №61</w:t>
        </w:r>
      </w:hyperlink>
      <w:r w:rsidRPr="00087B62">
        <w:rPr>
          <w:rFonts w:ascii="Arial" w:eastAsia="Times New Roman" w:hAnsi="Arial" w:cs="Arial"/>
          <w:color w:val="000000"/>
          <w:sz w:val="24"/>
          <w:szCs w:val="24"/>
          <w:lang w:eastAsia="ru-RU"/>
        </w:rPr>
        <w:t>)</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2.13.5. соблюдение сроков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2.13.10. при подаче документов для получения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2.13.11. при получении результата оказания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17" w:name="sub_217"/>
      <w:r w:rsidRPr="00087B62">
        <w:rPr>
          <w:rFonts w:ascii="Arial" w:eastAsia="Times New Roman" w:hAnsi="Arial" w:cs="Arial"/>
          <w:color w:val="000000"/>
          <w:sz w:val="24"/>
          <w:szCs w:val="24"/>
          <w:lang w:eastAsia="ru-RU"/>
        </w:rPr>
        <w:t>2.14. </w:t>
      </w:r>
      <w:bookmarkStart w:id="18" w:name="sub_2171"/>
      <w:bookmarkEnd w:id="17"/>
      <w:r w:rsidRPr="00087B62">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8"/>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w:t>
      </w:r>
      <w:r w:rsidRPr="00087B62">
        <w:rPr>
          <w:rFonts w:ascii="Arial" w:eastAsia="Times New Roman" w:hAnsi="Arial" w:cs="Arial"/>
          <w:color w:val="000000"/>
          <w:sz w:val="24"/>
          <w:szCs w:val="24"/>
          <w:lang w:eastAsia="ru-RU"/>
        </w:rPr>
        <w:lastRenderedPageBreak/>
        <w:t>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lastRenderedPageBreak/>
        <w:t>а) получение информации о порядке и сроках предоставления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 формирование заявления о предоставлении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е) получение результата предоставления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ж) получение сведений о ходе выполнения заявления;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з) осуществление оценки качества предоставления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Исчерпывающий перечень административных процедур:</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Рассмотрение заявления главой администрации;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Рассмотрение заявления специалистом администрации;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Рассмотрение заявления и принятие решения;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Выдача результата муниципальной услуги заявителю;</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19" w:name="sub_311"/>
      <w:r w:rsidRPr="00087B62">
        <w:rPr>
          <w:rFonts w:ascii="Arial" w:eastAsia="Times New Roman" w:hAnsi="Arial" w:cs="Arial"/>
          <w:color w:val="000000"/>
          <w:sz w:val="24"/>
          <w:szCs w:val="24"/>
          <w:lang w:eastAsia="ru-RU"/>
        </w:rPr>
        <w:t xml:space="preserve">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w:t>
      </w:r>
      <w:r w:rsidRPr="00087B62">
        <w:rPr>
          <w:rFonts w:ascii="Arial" w:eastAsia="Times New Roman" w:hAnsi="Arial" w:cs="Arial"/>
          <w:color w:val="000000"/>
          <w:sz w:val="24"/>
          <w:szCs w:val="24"/>
          <w:lang w:eastAsia="ru-RU"/>
        </w:rPr>
        <w:lastRenderedPageBreak/>
        <w:t>области», является обращение заявителя с заявлением и представлением документов, указанных в пункте 2.6 административного регламента.</w:t>
      </w:r>
      <w:bookmarkEnd w:id="19"/>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20" w:name="sub_312"/>
      <w:r w:rsidRPr="00087B62">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087B62">
        <w:rPr>
          <w:rFonts w:ascii="Arial" w:eastAsia="Times New Roman" w:hAnsi="Arial" w:cs="Arial"/>
          <w:color w:val="000000"/>
          <w:sz w:val="24"/>
          <w:szCs w:val="24"/>
          <w:lang w:eastAsia="ru-RU"/>
        </w:rPr>
        <w:t>.</w:t>
      </w:r>
      <w:bookmarkEnd w:id="21"/>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Максимальный срок: 1 (один) день.</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проверяет комплектность представленных заявителем документов;</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xml:space="preserve">Передачу и доставку документов заявителя из МАУ "МФЦ" в Администрацию осуществляет сотрудник МАУ "МФЦ". Он передает документы </w:t>
      </w:r>
      <w:r w:rsidRPr="00087B62">
        <w:rPr>
          <w:rFonts w:ascii="Arial" w:eastAsia="Times New Roman" w:hAnsi="Arial" w:cs="Arial"/>
          <w:color w:val="000000"/>
          <w:sz w:val="24"/>
          <w:szCs w:val="24"/>
          <w:lang w:eastAsia="ru-RU"/>
        </w:rPr>
        <w:lastRenderedPageBreak/>
        <w:t>специалисту Администрации в течение 1 (одного) дня, следующего за днем принятия заявления и пакета документов от заявителя.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22" w:name="sub_32"/>
      <w:r w:rsidRPr="00087B62">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2"/>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23" w:name="sub_322"/>
      <w:r w:rsidRPr="00087B62">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3"/>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24" w:name="sub_332"/>
      <w:r w:rsidRPr="00087B62">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25" w:name="sub_333"/>
      <w:r w:rsidRPr="00087B62">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26" w:name="sub_334"/>
      <w:r w:rsidRPr="00087B62">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27" w:name="sub_335"/>
      <w:r w:rsidRPr="00087B62">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7"/>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28" w:name="sub_34"/>
      <w:r w:rsidRPr="00087B62">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29" w:name="sub_341"/>
      <w:r w:rsidRPr="00087B62">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9"/>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30" w:name="sub_342"/>
      <w:r w:rsidRPr="00087B62">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0"/>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xml:space="preserve">3.4.2.1. Управление Федеральной службы государственной регистрации, кадастра и картографии по Пензенской области о предоставлении выписки из </w:t>
      </w:r>
      <w:r w:rsidRPr="00087B62">
        <w:rPr>
          <w:rFonts w:ascii="Arial" w:eastAsia="Times New Roman" w:hAnsi="Arial" w:cs="Arial"/>
          <w:color w:val="000000"/>
          <w:sz w:val="24"/>
          <w:szCs w:val="24"/>
          <w:lang w:eastAsia="ru-RU"/>
        </w:rPr>
        <w:lastRenderedPageBreak/>
        <w:t>Единого государственного реестра прав на недвижимое имущество и сделок с ним о зарегистрированных правах на земельный участок.</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31" w:name="sub_344"/>
      <w:r w:rsidRPr="00087B62">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3.4.5. Время выполнения административной процедуры - 6 (шесть) дней.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32" w:name="sub_345"/>
      <w:r w:rsidRPr="00087B62">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2"/>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3.5.4. В случае поступления заявления гражданина о предварительном согласовании предоставления земельного участка, находящегося в муниципальной собственности Оленевского сельсовета Пензенского района Пензенской области, специалист, ответственный за предоставление муниципальной услуги, готовит проект решения о предварительном согласовании предоставления земельного участка, находящегося в муниципальной собственности Оленевского сельсовета Пензенского района Пензенской области, либо проекта решения об отказе в предварительном согласовании предоставления земельного участка.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проект решения о предварительном согласовании предоставления земельного участка либо проекта решения об отказе в предварительном согласовании предоставления земельного участка.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xml:space="preserve">3.5.5. Глава Администрации  при получении согласованного проекта решения о предварительном согласовании предоставления земельного участка либо </w:t>
      </w:r>
      <w:r w:rsidRPr="00087B62">
        <w:rPr>
          <w:rFonts w:ascii="Arial" w:eastAsia="Times New Roman" w:hAnsi="Arial" w:cs="Arial"/>
          <w:color w:val="000000"/>
          <w:sz w:val="24"/>
          <w:szCs w:val="24"/>
          <w:lang w:eastAsia="ru-RU"/>
        </w:rPr>
        <w:lastRenderedPageBreak/>
        <w:t>проекта решения, содержащего отказ в предоставлении муниципальной услуги, подписывает его.</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предварительном согласовании предоставления земельного участка, находящегося в муниципальной собственности Оленевского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3.6.1.</w:t>
      </w:r>
      <w:bookmarkStart w:id="33" w:name="sub_371"/>
      <w:r w:rsidRPr="00087B62">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3"/>
      <w:r w:rsidRPr="00087B62">
        <w:rPr>
          <w:rFonts w:ascii="Arial" w:eastAsia="Times New Roman" w:hAnsi="Arial" w:cs="Arial"/>
          <w:color w:val="000000"/>
          <w:sz w:val="24"/>
          <w:szCs w:val="24"/>
          <w:lang w:eastAsia="ru-RU"/>
        </w:rPr>
        <w:t> результата оказания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предварительном согласовании предоставления земельного участка, находящегося в муниципальной собственности Оленевского сельсовета Пензенского района Пензенской области либо решение об отказе в предварительном согласовании предоставления земельного участка.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3.6.3. Время выполнения административной процедуры -1 (один) день.</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После получения из Администрации информации о принятии решении сотрудник МАУ "МФЦ" в течение 1 (одного) дня, следующего за днем получения информации получает в Администрации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либо уведомления о возврате заявления о предоставлении муниципальной услуги с указанием причин.</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lastRenderedPageBreak/>
        <w:t>3.7.2. При обращении об исправлении технической ошибки заявитель представляет:</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заявление об исправлении технической ошибки;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документа подтверждающего </w:t>
      </w:r>
      <w:r w:rsidRPr="00087B62">
        <w:rPr>
          <w:rFonts w:ascii="Arial" w:eastAsia="Times New Roman" w:hAnsi="Arial" w:cs="Arial"/>
          <w:color w:val="000000"/>
          <w:sz w:val="24"/>
          <w:szCs w:val="24"/>
          <w:lang w:eastAsia="ru-RU"/>
        </w:rPr>
        <w:lastRenderedPageBreak/>
        <w:t>признание частных жилых помещений, непригодными (пригодными) для проживания граждан</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0"/>
          <w:szCs w:val="30"/>
          <w:lang w:eastAsia="ru-RU"/>
        </w:rPr>
        <w:t xml:space="preserve">Раздел V. Досудебный (внесудебный) порядок обжалования решений и действий (бездействия) органа, </w:t>
      </w:r>
      <w:r w:rsidRPr="00087B62">
        <w:rPr>
          <w:rFonts w:ascii="Arial" w:eastAsia="Times New Roman" w:hAnsi="Arial" w:cs="Arial"/>
          <w:b/>
          <w:bCs/>
          <w:color w:val="000000"/>
          <w:sz w:val="30"/>
          <w:szCs w:val="30"/>
          <w:lang w:eastAsia="ru-RU"/>
        </w:rPr>
        <w:lastRenderedPageBreak/>
        <w:t>предоставляющего государственную услугу, а также их должностных лиц</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5.2. Предмет досудебного (внесудебного) обжалования: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087B62">
        <w:rPr>
          <w:rFonts w:ascii="Arial" w:eastAsia="Times New Roman" w:hAnsi="Arial" w:cs="Arial"/>
          <w:color w:val="000000"/>
          <w:sz w:val="24"/>
          <w:szCs w:val="24"/>
          <w:lang w:eastAsia="ru-RU"/>
        </w:rPr>
        <w:lastRenderedPageBreak/>
        <w:t>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34" w:name="sub_110109"/>
      <w:r w:rsidRPr="00087B62">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Порядок рассмотрения жалобы:</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087B62">
        <w:rPr>
          <w:rFonts w:ascii="Arial" w:eastAsia="Times New Roman" w:hAnsi="Arial" w:cs="Arial"/>
          <w:color w:val="000000"/>
          <w:sz w:val="24"/>
          <w:szCs w:val="24"/>
          <w:lang w:eastAsia="ru-RU"/>
        </w:rPr>
        <w:lastRenderedPageBreak/>
        <w:t>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http://olenev.rpenz.pnzreg.ru/;</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5.5. Жалоба должна содержать:</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087B62">
        <w:rPr>
          <w:rFonts w:ascii="Arial" w:eastAsia="Times New Roman" w:hAnsi="Arial" w:cs="Arial"/>
          <w:color w:val="000000"/>
          <w:sz w:val="24"/>
          <w:szCs w:val="24"/>
          <w:lang w:eastAsia="ru-RU"/>
        </w:rPr>
        <w:lastRenderedPageBreak/>
        <w:t>Федерального закона, их руководителей и (или) работников, решения и действия (бездействие) которых обжалуются;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bookmarkStart w:id="35" w:name="sub_110252"/>
      <w:r w:rsidRPr="00087B62">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5.6. Сроки и порядок рассмотрения жалобы:</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Жалоба заявителя направляется на имя главы Администрации.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2) в удовлетворении жалобы отказывается.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w:t>
      </w:r>
      <w:r w:rsidRPr="00087B62">
        <w:rPr>
          <w:rFonts w:ascii="Arial" w:eastAsia="Times New Roman" w:hAnsi="Arial" w:cs="Arial"/>
          <w:color w:val="000000"/>
          <w:sz w:val="24"/>
          <w:szCs w:val="24"/>
          <w:lang w:eastAsia="ru-RU"/>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Приложение к регламенту</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«Предварительное согласование</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предоставления земельного участка</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находящегося в муниципальной собственности</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Оленевского сельсовета Пензенского района</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Пензенской области»</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__________________________________________________________</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(наименование органа местного самоуправления)</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от_____________________________________________________________________</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(наименование заявителя (юр. лица или ФИ( и при наличии Отчество) гражданина)</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Место жительства заявителя (место нахождения юридического лица)</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___________________________________________________________</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регистрации юридического лица в ЕГРЮЛ</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____________________________________________________________</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ИНН налогоплательщика ______________________________________</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Реквизиты документа, удостоверяющего личность заявителя</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(для гражданина)</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lastRenderedPageBreak/>
        <w:t>___________________________________________________________</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___________________________________________________________</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Почтовый адрес и (или) адрес электронной почты_________________</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____________________________________________________________</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0"/>
          <w:szCs w:val="30"/>
          <w:lang w:eastAsia="ru-RU"/>
        </w:rPr>
        <w:t>Заявление о предварительном согласовании предоставления земельного участка</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На основании ст.39.15 Земельного кодекса Российской Федерации прошу о предварительном согласовании предоставления земельного участка на праве ______________________________ для использования в целях</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______________________________________________________ площадью__________________________</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Кадастровый номер земельного участка, заявление о предварительном согласовании которого подано, в случае, если границы такого земельного участка подлежат уточнению в соответствии с ФЗ «О государственном кадастре недвижимости»______________________________________________________</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недвижимости________________________________________________________________________</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________________________________________________________________________</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_______________________________________________________________________________</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______________________________________________________________________________</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______________________________________________________________________________</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_______________________________________________________________________________</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К заявлению прилагаются:________________________________________________________</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lastRenderedPageBreak/>
        <w:t>___________________________________________________________________________________________________________________________________________</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Заявитель: _______________________________________ _________________</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(Ф.И.О., наименование организации) ( подпись)</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"___"_______________ 20_____ г.</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Приложение к заявлению</w:t>
      </w:r>
    </w:p>
    <w:p w:rsidR="00087B62" w:rsidRPr="00087B62" w:rsidRDefault="00087B62" w:rsidP="00087B62">
      <w:pPr>
        <w:spacing w:after="0" w:line="240" w:lineRule="auto"/>
        <w:ind w:firstLine="567"/>
        <w:jc w:val="right"/>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087B62" w:rsidRPr="00087B62" w:rsidRDefault="00087B62" w:rsidP="00087B62">
      <w:pPr>
        <w:spacing w:after="0" w:line="240" w:lineRule="auto"/>
        <w:ind w:firstLine="567"/>
        <w:jc w:val="center"/>
        <w:rPr>
          <w:rFonts w:ascii="Arial" w:eastAsia="Times New Roman" w:hAnsi="Arial" w:cs="Arial"/>
          <w:color w:val="000000"/>
          <w:sz w:val="24"/>
          <w:szCs w:val="24"/>
          <w:lang w:eastAsia="ru-RU"/>
        </w:rPr>
      </w:pPr>
      <w:r w:rsidRPr="00087B62">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tbl>
      <w:tblPr>
        <w:tblW w:w="17906" w:type="dxa"/>
        <w:tblCellMar>
          <w:left w:w="0" w:type="dxa"/>
          <w:right w:w="0" w:type="dxa"/>
        </w:tblCellMar>
        <w:tblLook w:val="04A0" w:firstRow="1" w:lastRow="0" w:firstColumn="1" w:lastColumn="0" w:noHBand="0" w:noVBand="1"/>
      </w:tblPr>
      <w:tblGrid>
        <w:gridCol w:w="3225"/>
        <w:gridCol w:w="10719"/>
        <w:gridCol w:w="3962"/>
      </w:tblGrid>
      <w:tr w:rsidR="00087B62" w:rsidRPr="00087B62" w:rsidTr="00087B62">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______________________________________________________________________________</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______________________________________________________________________________</w:t>
            </w:r>
          </w:p>
        </w:tc>
      </w:tr>
      <w:tr w:rsidR="00087B62" w:rsidRPr="00087B62" w:rsidTr="00087B62">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_____________________________________________________________________________</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Цель обработки персональных данных __________________________________________________</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__________________________________________________________________________________</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 </w:t>
            </w:r>
          </w:p>
        </w:tc>
      </w:tr>
      <w:tr w:rsidR="00087B62" w:rsidRPr="00087B62" w:rsidTr="00087B62">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СОГЛАСИЕ НА ОБРАБОТКУ ПЕРСОНАЛЬНЫХ ДАННЫХ</w:t>
            </w:r>
          </w:p>
        </w:tc>
      </w:tr>
      <w:tr w:rsidR="00087B62" w:rsidRPr="00087B62" w:rsidTr="00087B62">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Оленевского сельсовета Пензенского района муниципальной услуги по _____________________________________________________________________________________________________________________________________</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 </w:t>
            </w:r>
          </w:p>
        </w:tc>
      </w:tr>
      <w:tr w:rsidR="00087B62" w:rsidRPr="00087B62" w:rsidTr="00087B62">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087B62" w:rsidRPr="00087B62" w:rsidTr="00087B62">
        <w:tc>
          <w:tcPr>
            <w:tcW w:w="0" w:type="auto"/>
            <w:tcBorders>
              <w:left w:val="single" w:sz="6" w:space="0" w:color="000000"/>
              <w:bottom w:val="single" w:sz="6" w:space="0" w:color="000000"/>
            </w:tcBorders>
            <w:tcMar>
              <w:top w:w="102" w:type="dxa"/>
              <w:left w:w="62" w:type="dxa"/>
              <w:bottom w:w="102" w:type="dxa"/>
              <w:right w:w="62" w:type="dxa"/>
            </w:tcMar>
            <w:hideMark/>
          </w:tcPr>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_____________________________________________</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hideMark/>
          </w:tcPr>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Дата _____________</w:t>
            </w:r>
          </w:p>
          <w:p w:rsidR="00087B62" w:rsidRPr="00087B62" w:rsidRDefault="00087B62" w:rsidP="00087B62">
            <w:pPr>
              <w:spacing w:after="0" w:line="240" w:lineRule="auto"/>
              <w:ind w:firstLine="567"/>
              <w:jc w:val="both"/>
              <w:rPr>
                <w:rFonts w:ascii="Times New Roman" w:eastAsia="Times New Roman" w:hAnsi="Times New Roman" w:cs="Times New Roman"/>
                <w:sz w:val="24"/>
                <w:szCs w:val="24"/>
                <w:lang w:eastAsia="ru-RU"/>
              </w:rPr>
            </w:pPr>
            <w:r w:rsidRPr="00087B62">
              <w:rPr>
                <w:rFonts w:ascii="Arial" w:eastAsia="Times New Roman" w:hAnsi="Arial" w:cs="Arial"/>
                <w:sz w:val="24"/>
                <w:szCs w:val="24"/>
                <w:lang w:eastAsia="ru-RU"/>
              </w:rPr>
              <w:t> </w:t>
            </w:r>
          </w:p>
        </w:tc>
      </w:tr>
    </w:tbl>
    <w:p w:rsidR="00087B62" w:rsidRPr="00087B62" w:rsidRDefault="00087B62" w:rsidP="00087B62">
      <w:pPr>
        <w:spacing w:after="0" w:line="240" w:lineRule="auto"/>
        <w:ind w:firstLine="567"/>
        <w:jc w:val="both"/>
        <w:rPr>
          <w:rFonts w:ascii="Arial" w:eastAsia="Times New Roman" w:hAnsi="Arial" w:cs="Arial"/>
          <w:color w:val="000000"/>
          <w:sz w:val="24"/>
          <w:szCs w:val="24"/>
          <w:lang w:eastAsia="ru-RU"/>
        </w:rPr>
      </w:pPr>
      <w:r w:rsidRPr="00087B62">
        <w:rPr>
          <w:rFonts w:ascii="Arial" w:eastAsia="Times New Roman" w:hAnsi="Arial" w:cs="Arial"/>
          <w:color w:val="000000"/>
          <w:sz w:val="24"/>
          <w:szCs w:val="24"/>
          <w:lang w:eastAsia="ru-RU"/>
        </w:rPr>
        <w:t> </w:t>
      </w:r>
    </w:p>
    <w:p w:rsidR="00EB5AB2" w:rsidRDefault="00EB5AB2">
      <w:bookmarkStart w:id="36" w:name="_GoBack"/>
      <w:bookmarkEnd w:id="36"/>
    </w:p>
    <w:sectPr w:rsidR="00EB5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62"/>
    <w:rsid w:val="00087B62"/>
    <w:rsid w:val="00EB5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19EE6-8E68-489F-B2F4-9578253B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087B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087B62"/>
  </w:style>
  <w:style w:type="paragraph" w:styleId="a3">
    <w:name w:val="Normal (Web)"/>
    <w:basedOn w:val="a"/>
    <w:uiPriority w:val="99"/>
    <w:semiHidden/>
    <w:unhideWhenUsed/>
    <w:rsid w:val="00087B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087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860794">
      <w:bodyDiv w:val="1"/>
      <w:marLeft w:val="0"/>
      <w:marRight w:val="0"/>
      <w:marTop w:val="0"/>
      <w:marBottom w:val="0"/>
      <w:divBdr>
        <w:top w:val="none" w:sz="0" w:space="0" w:color="auto"/>
        <w:left w:val="none" w:sz="0" w:space="0" w:color="auto"/>
        <w:bottom w:val="none" w:sz="0" w:space="0" w:color="auto"/>
        <w:right w:val="none" w:sz="0" w:space="0" w:color="auto"/>
      </w:divBdr>
      <w:divsChild>
        <w:div w:id="152798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1BD2963-422F-4ABA-A531-356F5344BB3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B9C66AF8-BC52-4A04-B4BB-BA4B0F7F8C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2C90A68-7791-42D0-B77B-215E32CD8A35" TargetMode="External"/><Relationship Id="rId11" Type="http://schemas.openxmlformats.org/officeDocument/2006/relationships/hyperlink" Target="https://pravo-search.minjust.ru/bigs/showDocument.html?id=174FB2DE-2B1B-4C15-9D85-432BECFEA22D" TargetMode="External"/><Relationship Id="rId5" Type="http://schemas.openxmlformats.org/officeDocument/2006/relationships/hyperlink" Target="https://pravo-search.minjust.ru/bigs/showDocument.html?id=CDACA503-37B8-4F63-8CEF-C6C1A388BDE0" TargetMode="External"/><Relationship Id="rId10" Type="http://schemas.openxmlformats.org/officeDocument/2006/relationships/hyperlink" Target="https://pravo-search.minjust.ru/bigs/showDocument.html?id=174FB2DE-2B1B-4C15-9D85-432BECFEA22D" TargetMode="External"/><Relationship Id="rId4" Type="http://schemas.openxmlformats.org/officeDocument/2006/relationships/hyperlink" Target="https://pravo-search.minjust.ru/bigs/showDocument.html?id=174FB2DE-2B1B-4C15-9D85-432BECFEA22D" TargetMode="External"/><Relationship Id="rId9" Type="http://schemas.openxmlformats.org/officeDocument/2006/relationships/hyperlink" Target="https://pravo-search.minjust.ru/bigs/showDocument.html?id=89F47094-FCA4-479C-8FF3-8FB96CD103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12772</Words>
  <Characters>72806</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2024-04-22T08:37:00Z</dcterms:created>
  <dcterms:modified xsi:type="dcterms:W3CDTF">2024-04-22T08:37:00Z</dcterms:modified>
</cp:coreProperties>
</file>