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1DF" w:rsidRDefault="00B151DF" w:rsidP="00B151D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АДМИНИСТРАЦИЯ ВОЛЧЕ-ВРАЖСКОГО СЕЛЬСОВЕТА ТАМАЛИНСКОГО РАЙОНА</w:t>
      </w:r>
    </w:p>
    <w:p w:rsidR="00B151DF" w:rsidRDefault="00B151DF" w:rsidP="00B151D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ПЕНЗЕНСКОЙ ОБЛАСТИ</w:t>
      </w:r>
    </w:p>
    <w:p w:rsidR="00B151DF" w:rsidRDefault="00B151DF" w:rsidP="00B151D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ПОСТАНОВЛЕНИЕ</w:t>
      </w:r>
    </w:p>
    <w:p w:rsidR="00B151DF" w:rsidRDefault="00B151DF" w:rsidP="00B151D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от 17.01.2019г. №18-п</w:t>
      </w:r>
    </w:p>
    <w:p w:rsidR="00B151DF" w:rsidRDefault="00B151DF" w:rsidP="00B151DF">
      <w:pPr>
        <w:pStyle w:val="a3"/>
        <w:spacing w:before="240" w:beforeAutospacing="0" w:after="60" w:afterAutospacing="0"/>
        <w:ind w:firstLine="567"/>
        <w:jc w:val="center"/>
        <w:rPr>
          <w:rFonts w:ascii="Arial" w:hAnsi="Arial" w:cs="Arial"/>
          <w:color w:val="000000"/>
        </w:rPr>
      </w:pPr>
      <w:r>
        <w:rPr>
          <w:rFonts w:ascii="Arial" w:hAnsi="Arial" w:cs="Arial"/>
          <w:b/>
          <w:bCs/>
          <w:color w:val="000000"/>
          <w:sz w:val="32"/>
          <w:szCs w:val="32"/>
        </w:rPr>
        <w:t>с. Волчий Враг</w:t>
      </w:r>
    </w:p>
    <w:p w:rsidR="00B151DF" w:rsidRDefault="00B151DF" w:rsidP="00B151DF">
      <w:pPr>
        <w:pStyle w:val="nospacing"/>
        <w:spacing w:before="240" w:beforeAutospacing="0" w:after="60" w:afterAutospacing="0"/>
        <w:ind w:firstLine="567"/>
        <w:jc w:val="center"/>
        <w:rPr>
          <w:rFonts w:ascii="Calibri" w:hAnsi="Calibri"/>
          <w:color w:val="000000"/>
          <w:sz w:val="22"/>
          <w:szCs w:val="22"/>
        </w:rPr>
      </w:pPr>
      <w:r>
        <w:rPr>
          <w:rFonts w:ascii="Arial" w:hAnsi="Arial" w:cs="Arial"/>
          <w:b/>
          <w:bCs/>
          <w:color w:val="000000"/>
          <w:sz w:val="32"/>
          <w:szCs w:val="32"/>
        </w:rPr>
        <w:t>Об утверждении административного регламента предоставлении муниципальной услуги «Предоставление земельного участка, находящегося в муниципальной собственности, в постоянное (бессрочное) пользование».</w:t>
      </w:r>
    </w:p>
    <w:p w:rsidR="00B151DF" w:rsidRDefault="00B151DF" w:rsidP="00B151DF">
      <w:pPr>
        <w:pStyle w:val="a3"/>
        <w:spacing w:before="0" w:beforeAutospacing="0" w:after="0" w:afterAutospacing="0"/>
        <w:ind w:firstLine="567"/>
        <w:jc w:val="center"/>
        <w:rPr>
          <w:rFonts w:ascii="Arial" w:hAnsi="Arial" w:cs="Arial"/>
          <w:color w:val="000000"/>
        </w:rPr>
      </w:pPr>
      <w:r>
        <w:rPr>
          <w:rFonts w:ascii="Arial" w:hAnsi="Arial" w:cs="Arial"/>
          <w:color w:val="000000"/>
          <w:sz w:val="28"/>
          <w:szCs w:val="28"/>
        </w:rPr>
        <w:t>(в ред. постановления администрации Волче-</w:t>
      </w:r>
      <w:proofErr w:type="spellStart"/>
      <w:r>
        <w:rPr>
          <w:rFonts w:ascii="Arial" w:hAnsi="Arial" w:cs="Arial"/>
          <w:color w:val="000000"/>
          <w:sz w:val="28"/>
          <w:szCs w:val="28"/>
        </w:rPr>
        <w:t>Вражского</w:t>
      </w:r>
      <w:proofErr w:type="spellEnd"/>
      <w:r>
        <w:rPr>
          <w:rFonts w:ascii="Arial" w:hAnsi="Arial" w:cs="Arial"/>
          <w:color w:val="000000"/>
          <w:sz w:val="28"/>
          <w:szCs w:val="28"/>
        </w:rPr>
        <w:t xml:space="preserve"> сельсовета </w:t>
      </w:r>
      <w:proofErr w:type="spellStart"/>
      <w:r>
        <w:rPr>
          <w:rFonts w:ascii="Arial" w:hAnsi="Arial" w:cs="Arial"/>
          <w:color w:val="000000"/>
          <w:sz w:val="28"/>
          <w:szCs w:val="28"/>
        </w:rPr>
        <w:t>Тамалинского</w:t>
      </w:r>
      <w:proofErr w:type="spellEnd"/>
      <w:r>
        <w:rPr>
          <w:rFonts w:ascii="Arial" w:hAnsi="Arial" w:cs="Arial"/>
          <w:color w:val="000000"/>
          <w:sz w:val="28"/>
          <w:szCs w:val="28"/>
        </w:rPr>
        <w:t xml:space="preserve"> района Пензенской области </w:t>
      </w:r>
      <w:hyperlink r:id="rId5" w:tgtFrame="_blank" w:history="1">
        <w:r>
          <w:rPr>
            <w:rStyle w:val="1"/>
            <w:rFonts w:ascii="Arial" w:hAnsi="Arial" w:cs="Arial"/>
            <w:color w:val="0000FF"/>
            <w:sz w:val="28"/>
            <w:szCs w:val="28"/>
          </w:rPr>
          <w:t>от 21.06.2022 № 54-п</w:t>
        </w:r>
      </w:hyperlink>
      <w:r>
        <w:rPr>
          <w:rFonts w:ascii="Arial" w:hAnsi="Arial" w:cs="Arial"/>
          <w:color w:val="000000"/>
          <w:sz w:val="28"/>
          <w:szCs w:val="28"/>
        </w:rPr>
        <w:t>)</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 </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руководствуясь постановлениями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w:t>
      </w:r>
      <w:hyperlink r:id="rId6" w:tgtFrame="_blank" w:history="1">
        <w:r>
          <w:rPr>
            <w:rStyle w:val="1"/>
            <w:rFonts w:ascii="Arial" w:hAnsi="Arial" w:cs="Arial"/>
            <w:color w:val="0000FF"/>
          </w:rPr>
          <w:t>от 16.01.2019 № 1-п</w:t>
        </w:r>
      </w:hyperlink>
      <w:r>
        <w:rPr>
          <w:rFonts w:ascii="Arial" w:hAnsi="Arial" w:cs="Arial"/>
          <w:color w:val="000000"/>
        </w:rPr>
        <w:t> «</w:t>
      </w:r>
      <w:r>
        <w:rPr>
          <w:rStyle w:val="fontstyle20"/>
          <w:rFonts w:ascii="Arial" w:hAnsi="Arial" w:cs="Arial"/>
          <w:color w:val="000000"/>
        </w:rPr>
        <w:t>Об утверждении порядка разработки и утверждения административных регламентов предоставления муниципальных услуг</w:t>
      </w:r>
      <w:r>
        <w:rPr>
          <w:rFonts w:ascii="Arial" w:hAnsi="Arial" w:cs="Arial"/>
          <w:color w:val="000000"/>
        </w:rPr>
        <w:t>», </w:t>
      </w:r>
      <w:hyperlink r:id="rId7" w:tgtFrame="_blank" w:history="1">
        <w:r>
          <w:rPr>
            <w:rStyle w:val="1"/>
            <w:rFonts w:ascii="Arial" w:hAnsi="Arial" w:cs="Arial"/>
            <w:color w:val="0000FF"/>
          </w:rPr>
          <w:t>от 24.12.2018 № 82-п</w:t>
        </w:r>
      </w:hyperlink>
      <w:r>
        <w:rPr>
          <w:rFonts w:ascii="Arial" w:hAnsi="Arial" w:cs="Arial"/>
          <w:color w:val="000000"/>
        </w:rPr>
        <w:t> «Об утверждении Реестра муниципальных услуг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(с последующими изменениями), руководствуясь </w:t>
      </w:r>
      <w:hyperlink r:id="rId8" w:tgtFrame="_blank" w:history="1">
        <w:r>
          <w:rPr>
            <w:rStyle w:val="1"/>
            <w:rFonts w:ascii="Arial" w:hAnsi="Arial" w:cs="Arial"/>
            <w:color w:val="0000FF"/>
          </w:rPr>
          <w:t>Уставом Волче-</w:t>
        </w:r>
        <w:proofErr w:type="spellStart"/>
        <w:r>
          <w:rPr>
            <w:rStyle w:val="1"/>
            <w:rFonts w:ascii="Arial" w:hAnsi="Arial" w:cs="Arial"/>
            <w:color w:val="0000FF"/>
          </w:rPr>
          <w:t>Вражского</w:t>
        </w:r>
        <w:proofErr w:type="spellEnd"/>
        <w:r>
          <w:rPr>
            <w:rStyle w:val="1"/>
            <w:rFonts w:ascii="Arial" w:hAnsi="Arial" w:cs="Arial"/>
            <w:color w:val="0000FF"/>
          </w:rPr>
          <w:t xml:space="preserve"> сельсовета </w:t>
        </w:r>
        <w:proofErr w:type="spellStart"/>
        <w:r>
          <w:rPr>
            <w:rStyle w:val="1"/>
            <w:rFonts w:ascii="Arial" w:hAnsi="Arial" w:cs="Arial"/>
            <w:color w:val="0000FF"/>
          </w:rPr>
          <w:t>Тамалинского</w:t>
        </w:r>
        <w:proofErr w:type="spellEnd"/>
        <w:r>
          <w:rPr>
            <w:rStyle w:val="1"/>
            <w:rFonts w:ascii="Arial" w:hAnsi="Arial" w:cs="Arial"/>
            <w:color w:val="0000FF"/>
          </w:rPr>
          <w:t xml:space="preserve"> района Пензенской области</w:t>
        </w:r>
      </w:hyperlink>
      <w:r>
        <w:rPr>
          <w:rFonts w:ascii="Arial" w:hAnsi="Arial" w:cs="Arial"/>
          <w:color w:val="000000"/>
        </w:rPr>
        <w:t>,</w:t>
      </w:r>
    </w:p>
    <w:p w:rsidR="00B151DF" w:rsidRDefault="00B151DF" w:rsidP="00B151DF">
      <w:pPr>
        <w:pStyle w:val="nospacing"/>
        <w:spacing w:before="0" w:beforeAutospacing="0" w:after="0" w:afterAutospacing="0"/>
        <w:ind w:firstLine="567"/>
        <w:jc w:val="right"/>
        <w:rPr>
          <w:rFonts w:ascii="Calibri" w:hAnsi="Calibri"/>
          <w:color w:val="000000"/>
          <w:sz w:val="22"/>
          <w:szCs w:val="22"/>
        </w:rPr>
      </w:pPr>
      <w:r>
        <w:rPr>
          <w:rFonts w:ascii="Arial" w:hAnsi="Arial" w:cs="Arial"/>
          <w:color w:val="000000"/>
        </w:rPr>
        <w:t> </w:t>
      </w:r>
    </w:p>
    <w:p w:rsidR="00B151DF" w:rsidRDefault="00B151DF" w:rsidP="00B151DF">
      <w:pPr>
        <w:pStyle w:val="nospacing"/>
        <w:spacing w:before="0" w:beforeAutospacing="0" w:after="0" w:afterAutospacing="0"/>
        <w:ind w:firstLine="567"/>
        <w:jc w:val="center"/>
        <w:rPr>
          <w:rFonts w:ascii="Calibri" w:hAnsi="Calibri"/>
          <w:color w:val="000000"/>
          <w:sz w:val="22"/>
          <w:szCs w:val="22"/>
        </w:rPr>
      </w:pPr>
      <w:r>
        <w:rPr>
          <w:rFonts w:ascii="Arial" w:hAnsi="Arial" w:cs="Arial"/>
          <w:color w:val="000000"/>
        </w:rPr>
        <w:t>администрация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постановляет:</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222222"/>
        </w:rPr>
        <w:t> </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222222"/>
        </w:rPr>
        <w:t>1. Утвердить административный регламент предоставления муниципальной услуги «</w:t>
      </w:r>
      <w:r>
        <w:rPr>
          <w:rFonts w:ascii="Arial" w:hAnsi="Arial" w:cs="Arial"/>
          <w:color w:val="000000"/>
        </w:rPr>
        <w:t>Предоставление земельного участка, находящегося в муниципальной собственности, в постоянное (бессрочное) пользование» согласно приложению к настоящему постановлению.</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Style w:val="10"/>
          <w:rFonts w:ascii="Arial" w:hAnsi="Arial" w:cs="Arial"/>
          <w:color w:val="000000"/>
        </w:rPr>
        <w:t>2. Признать утратившим силу постановление администрации Волче-</w:t>
      </w:r>
      <w:proofErr w:type="spellStart"/>
      <w:r>
        <w:rPr>
          <w:rStyle w:val="10"/>
          <w:rFonts w:ascii="Arial" w:hAnsi="Arial" w:cs="Arial"/>
          <w:color w:val="000000"/>
        </w:rPr>
        <w:t>Вражского</w:t>
      </w:r>
      <w:proofErr w:type="spellEnd"/>
      <w:r>
        <w:rPr>
          <w:rStyle w:val="10"/>
          <w:rFonts w:ascii="Arial" w:hAnsi="Arial" w:cs="Arial"/>
          <w:color w:val="000000"/>
        </w:rPr>
        <w:t xml:space="preserve"> сельсовета </w:t>
      </w:r>
      <w:proofErr w:type="spellStart"/>
      <w:r>
        <w:rPr>
          <w:rStyle w:val="10"/>
          <w:rFonts w:ascii="Arial" w:hAnsi="Arial" w:cs="Arial"/>
          <w:color w:val="000000"/>
        </w:rPr>
        <w:t>Тамалинского</w:t>
      </w:r>
      <w:proofErr w:type="spellEnd"/>
      <w:r>
        <w:rPr>
          <w:rStyle w:val="10"/>
          <w:rFonts w:ascii="Arial" w:hAnsi="Arial" w:cs="Arial"/>
          <w:color w:val="000000"/>
        </w:rPr>
        <w:t xml:space="preserve"> района Пензенской области </w:t>
      </w:r>
      <w:hyperlink r:id="rId9" w:tgtFrame="_blank" w:history="1">
        <w:r>
          <w:rPr>
            <w:rStyle w:val="1"/>
            <w:rFonts w:ascii="Arial" w:hAnsi="Arial" w:cs="Arial"/>
            <w:color w:val="0000FF"/>
          </w:rPr>
          <w:t>от 12.09.2016 № 49-п</w:t>
        </w:r>
      </w:hyperlink>
      <w:r>
        <w:rPr>
          <w:rStyle w:val="10"/>
          <w:rFonts w:ascii="Arial" w:hAnsi="Arial" w:cs="Arial"/>
          <w:color w:val="000000"/>
        </w:rPr>
        <w:t> «Об утверждении Административного регламента исполнения муниципальной функции (предоставления муниципальной услуги) администрацией Волче-</w:t>
      </w:r>
      <w:proofErr w:type="spellStart"/>
      <w:r>
        <w:rPr>
          <w:rStyle w:val="10"/>
          <w:rFonts w:ascii="Arial" w:hAnsi="Arial" w:cs="Arial"/>
          <w:color w:val="000000"/>
        </w:rPr>
        <w:t>Вражского</w:t>
      </w:r>
      <w:proofErr w:type="spellEnd"/>
      <w:r>
        <w:rPr>
          <w:rStyle w:val="10"/>
          <w:rFonts w:ascii="Arial" w:hAnsi="Arial" w:cs="Arial"/>
          <w:color w:val="000000"/>
        </w:rPr>
        <w:t xml:space="preserve"> сельсовета </w:t>
      </w:r>
      <w:proofErr w:type="spellStart"/>
      <w:r>
        <w:rPr>
          <w:rStyle w:val="10"/>
          <w:rFonts w:ascii="Arial" w:hAnsi="Arial" w:cs="Arial"/>
          <w:color w:val="000000"/>
        </w:rPr>
        <w:t>Тамалинского</w:t>
      </w:r>
      <w:proofErr w:type="spellEnd"/>
      <w:r>
        <w:rPr>
          <w:rStyle w:val="10"/>
          <w:rFonts w:ascii="Arial" w:hAnsi="Arial" w:cs="Arial"/>
          <w:color w:val="000000"/>
        </w:rPr>
        <w:t xml:space="preserve"> района Пензенской области «Предоставление земельных участков в постоянное (бессрочное) и безвозмездное пользование».</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3. Настоящее </w:t>
      </w:r>
      <w:r>
        <w:rPr>
          <w:rFonts w:ascii="Arial" w:hAnsi="Arial" w:cs="Arial"/>
          <w:color w:val="000000"/>
          <w:shd w:val="clear" w:color="auto" w:fill="FFFFFF"/>
        </w:rPr>
        <w:t>постановление</w:t>
      </w:r>
      <w:r>
        <w:rPr>
          <w:rFonts w:ascii="Arial" w:hAnsi="Arial" w:cs="Arial"/>
          <w:color w:val="000000"/>
        </w:rPr>
        <w:t> опубликовать в информационном бюллетене «Сельский вестник» и разместить на официальном сайте администрации Волче-</w:t>
      </w:r>
      <w:proofErr w:type="spellStart"/>
      <w:r>
        <w:rPr>
          <w:rFonts w:ascii="Arial" w:hAnsi="Arial" w:cs="Arial"/>
          <w:color w:val="000000"/>
        </w:rPr>
        <w:lastRenderedPageBreak/>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в информационно-телекоммуникационной сети «Интернет».</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4. Настоящее постановление вступает в силу на следующий день после дня его официального опубликования.</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5. Контроль исполнения настоящего постановления возложить на главу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000000"/>
        </w:rPr>
        <w:t> </w:t>
      </w:r>
    </w:p>
    <w:p w:rsidR="00B151DF" w:rsidRDefault="00B151DF" w:rsidP="00B151DF">
      <w:pPr>
        <w:pStyle w:val="nospacing"/>
        <w:spacing w:before="0" w:beforeAutospacing="0" w:after="0" w:afterAutospacing="0"/>
        <w:ind w:firstLine="567"/>
        <w:jc w:val="right"/>
        <w:rPr>
          <w:rFonts w:ascii="Calibri" w:hAnsi="Calibri"/>
          <w:color w:val="000000"/>
          <w:sz w:val="22"/>
          <w:szCs w:val="22"/>
        </w:rPr>
      </w:pPr>
      <w:r>
        <w:rPr>
          <w:rFonts w:ascii="Arial" w:hAnsi="Arial" w:cs="Arial"/>
          <w:color w:val="000000"/>
        </w:rPr>
        <w:t>Глава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w:t>
      </w:r>
    </w:p>
    <w:p w:rsidR="00B151DF" w:rsidRDefault="00B151DF" w:rsidP="00B151DF">
      <w:pPr>
        <w:pStyle w:val="nospacing"/>
        <w:spacing w:before="0" w:beforeAutospacing="0" w:after="0" w:afterAutospacing="0"/>
        <w:ind w:firstLine="567"/>
        <w:jc w:val="right"/>
        <w:rPr>
          <w:rFonts w:ascii="Calibri" w:hAnsi="Calibri"/>
          <w:color w:val="000000"/>
          <w:sz w:val="22"/>
          <w:szCs w:val="22"/>
        </w:rPr>
      </w:pP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w:t>
      </w:r>
    </w:p>
    <w:p w:rsidR="00B151DF" w:rsidRDefault="00B151DF" w:rsidP="00B151DF">
      <w:pPr>
        <w:pStyle w:val="nospacing"/>
        <w:spacing w:before="0" w:beforeAutospacing="0" w:after="0" w:afterAutospacing="0"/>
        <w:ind w:firstLine="567"/>
        <w:jc w:val="right"/>
        <w:rPr>
          <w:rFonts w:ascii="Calibri" w:hAnsi="Calibri"/>
          <w:color w:val="000000"/>
          <w:sz w:val="22"/>
          <w:szCs w:val="22"/>
        </w:rPr>
      </w:pPr>
      <w:r>
        <w:rPr>
          <w:rFonts w:ascii="Arial" w:hAnsi="Arial" w:cs="Arial"/>
          <w:color w:val="000000"/>
        </w:rPr>
        <w:t xml:space="preserve">Т.А. </w:t>
      </w:r>
      <w:proofErr w:type="spellStart"/>
      <w:r>
        <w:rPr>
          <w:rFonts w:ascii="Arial" w:hAnsi="Arial" w:cs="Arial"/>
          <w:color w:val="000000"/>
        </w:rPr>
        <w:t>Легонькова</w:t>
      </w:r>
      <w:proofErr w:type="spellEnd"/>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 </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Приложение</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УТВЕРЖДЕНО</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постановлением администрации</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Волче-</w:t>
      </w:r>
      <w:proofErr w:type="spellStart"/>
      <w:r>
        <w:rPr>
          <w:rFonts w:ascii="Arial" w:hAnsi="Arial" w:cs="Arial"/>
          <w:color w:val="000000"/>
        </w:rPr>
        <w:t>Вражского</w:t>
      </w:r>
      <w:proofErr w:type="spellEnd"/>
      <w:r>
        <w:rPr>
          <w:rFonts w:ascii="Arial" w:hAnsi="Arial" w:cs="Arial"/>
          <w:color w:val="000000"/>
        </w:rPr>
        <w:t xml:space="preserve"> сельсовета</w:t>
      </w:r>
    </w:p>
    <w:p w:rsidR="00B151DF" w:rsidRDefault="00B151DF" w:rsidP="00B151DF">
      <w:pPr>
        <w:pStyle w:val="a3"/>
        <w:spacing w:before="0" w:beforeAutospacing="0" w:after="0" w:afterAutospacing="0"/>
        <w:ind w:firstLine="567"/>
        <w:jc w:val="right"/>
        <w:rPr>
          <w:rFonts w:ascii="Arial" w:hAnsi="Arial" w:cs="Arial"/>
          <w:color w:val="000000"/>
        </w:rPr>
      </w:pPr>
      <w:proofErr w:type="spellStart"/>
      <w:r>
        <w:rPr>
          <w:rFonts w:ascii="Arial" w:hAnsi="Arial" w:cs="Arial"/>
          <w:color w:val="000000"/>
        </w:rPr>
        <w:t>Тамалинского</w:t>
      </w:r>
      <w:proofErr w:type="spellEnd"/>
      <w:r>
        <w:rPr>
          <w:rFonts w:ascii="Arial" w:hAnsi="Arial" w:cs="Arial"/>
          <w:color w:val="000000"/>
        </w:rPr>
        <w:t xml:space="preserve"> района</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Пензенской области</w:t>
      </w:r>
    </w:p>
    <w:p w:rsidR="00B151DF" w:rsidRDefault="00B151DF" w:rsidP="00B151DF">
      <w:pPr>
        <w:pStyle w:val="a3"/>
        <w:spacing w:before="0" w:beforeAutospacing="0" w:after="0" w:afterAutospacing="0"/>
        <w:ind w:firstLine="567"/>
        <w:jc w:val="right"/>
        <w:rPr>
          <w:rFonts w:ascii="Arial" w:hAnsi="Arial" w:cs="Arial"/>
          <w:color w:val="000000"/>
        </w:rPr>
      </w:pPr>
      <w:r>
        <w:rPr>
          <w:rFonts w:ascii="Arial" w:hAnsi="Arial" w:cs="Arial"/>
          <w:color w:val="000000"/>
        </w:rPr>
        <w:t>от 17.01.2019 № 18-п</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51DF" w:rsidRDefault="00B151DF" w:rsidP="00B151DF">
      <w:pPr>
        <w:pStyle w:val="nospacing"/>
        <w:spacing w:before="0" w:beforeAutospacing="0" w:after="0" w:afterAutospacing="0"/>
        <w:ind w:firstLine="567"/>
        <w:jc w:val="center"/>
        <w:rPr>
          <w:rFonts w:ascii="Calibri" w:hAnsi="Calibri"/>
          <w:color w:val="000000"/>
          <w:sz w:val="22"/>
          <w:szCs w:val="22"/>
        </w:rPr>
      </w:pPr>
      <w:r>
        <w:rPr>
          <w:rFonts w:ascii="Arial" w:hAnsi="Arial" w:cs="Arial"/>
          <w:b/>
          <w:bCs/>
          <w:color w:val="000000"/>
          <w:sz w:val="32"/>
          <w:szCs w:val="32"/>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w:t>
      </w:r>
    </w:p>
    <w:p w:rsidR="00B151DF" w:rsidRDefault="00B151DF" w:rsidP="00B151DF">
      <w:pPr>
        <w:pStyle w:val="nospacing"/>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 </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1. Общие положения</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 </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1.1. Предмет регулирования регламента.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Административный регламент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Регламент) устанавливает порядок и стандарт предоставления муниципальной услуги «Предоставление земельного участка, находящегося в муниципальной собственности, в постоянное (бессрочное) пользование» (далее - муниципальная услуга), определяет сроки и последовательность административных процедур (действий) администрации Волче-</w:t>
      </w:r>
      <w:proofErr w:type="spellStart"/>
      <w:r>
        <w:rPr>
          <w:rFonts w:ascii="Arial" w:hAnsi="Arial" w:cs="Arial"/>
          <w:color w:val="000000"/>
        </w:rPr>
        <w:t>Вражского</w:t>
      </w:r>
      <w:proofErr w:type="spellEnd"/>
      <w:r>
        <w:rPr>
          <w:rFonts w:ascii="Arial" w:hAnsi="Arial" w:cs="Arial"/>
          <w:color w:val="000000"/>
        </w:rPr>
        <w:t> сельсовета</w:t>
      </w:r>
      <w:r>
        <w:rPr>
          <w:rFonts w:ascii="Arial" w:hAnsi="Arial" w:cs="Arial"/>
          <w:b/>
          <w:bCs/>
          <w:color w:val="000000"/>
        </w:rPr>
        <w:t>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(далее - Администрация) при предоставлении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1.2. Круг заявителей.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Заявителями являются органы государственной власти, органы местного самоуправления, государственные учреждения (бюджетные, казенные, автономные), муниципальные учреждения (бюджетные, казенные, автономные), казенные предприятия, центры исторического наследия президентов Российской Федерации, прекративших исполнение своих полномочий, а также их уполномоченные представители, обратившиеся в Администрацию.</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1.3. Требования к порядку информирования о предоставлении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1.3.1 Подробную информацию о предоставляемой муниципальной услуге, а также о ходе ее предоставления, можно получить на официальном сайте Администрации </w:t>
      </w:r>
      <w:proofErr w:type="spellStart"/>
      <w:r>
        <w:rPr>
          <w:rFonts w:ascii="Arial" w:hAnsi="Arial" w:cs="Arial"/>
          <w:color w:val="000000"/>
        </w:rPr>
        <w:t>Тамалинского</w:t>
      </w:r>
      <w:proofErr w:type="spellEnd"/>
      <w:r>
        <w:rPr>
          <w:rFonts w:ascii="Arial" w:hAnsi="Arial" w:cs="Arial"/>
          <w:color w:val="000000"/>
        </w:rPr>
        <w:t xml:space="preserve"> района в информационно-телекоммуникационной </w:t>
      </w:r>
      <w:r>
        <w:rPr>
          <w:rFonts w:ascii="Arial" w:hAnsi="Arial" w:cs="Arial"/>
          <w:color w:val="000000"/>
        </w:rPr>
        <w:lastRenderedPageBreak/>
        <w:t>сети «Интернет»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государственной информационной системе «Комплексная система предоставления государственных и муниципальных услуг Пензенской области» (gosuslugi.pnzreg.ru) (далее - Региональный портал).</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(в ред. постановления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w:t>
      </w:r>
      <w:hyperlink r:id="rId10" w:tgtFrame="_blank" w:history="1">
        <w:r>
          <w:rPr>
            <w:rStyle w:val="1"/>
            <w:rFonts w:ascii="Arial" w:hAnsi="Arial" w:cs="Arial"/>
            <w:color w:val="0000FF"/>
          </w:rPr>
          <w:t>от 21.06.2022 № 54-п</w:t>
        </w:r>
      </w:hyperlink>
      <w:r>
        <w:rPr>
          <w:rFonts w:ascii="Arial" w:hAnsi="Arial" w:cs="Arial"/>
          <w:color w:val="000000"/>
        </w:rPr>
        <w:t>)</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На Едином портале и Региональном портале государственных и муниципальных услуг (функций), официальном сайте Администрации размещается следующая информация: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 круг заявителей;</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 срок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 исчерпывающий перечень оснований для приостановления или отказа в предоставлении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6) размер государственной пошлины, взимаемой за предоставление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8) формы заявлений (уведомлений, сообщений), используемые при предоставлении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о порядке и сроках предоставления муниципальной услуги посредством Единого портала, Регионального портала государственных и муниципальных услуг (функций), а также на официальном сайте Администрации предоставляется заявителю бесплатно.</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1.3.2. Справочная информация (место нахождения, график (режим работы Администрации справочные телефоны Администрации, адрес официального сайта Администрации в информационно-коммуникационной сети «Интернет» и адрес электронной почты) размещается на официальном сайте в информационно-коммуникационной сети «Интернет», на Едином портале и Региональном портале.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1.3.3. Информирование о порядке предоставления муниципальной услуги осуществляется также в многофункциональных центрах предоставления государственных и муниципальных услуг (далее - многофункциональный центр) путем размещения информации, в том числе о графике приема заявителей и номерах телефонов для справок (консультаций), на информационных стендах в помещениях многофункционального центра.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1.3.4. Заявители вправе получить муниципальную услугу через Многофункциональный центр предоставления государственных и муниципальных услуг (далее - МФЦ) в соответствии с соглашением о взаимодействии, заключенным между МФЦ и Администрацией,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b/>
          <w:bCs/>
          <w:color w:val="000000"/>
        </w:rPr>
        <w:t> </w:t>
      </w:r>
    </w:p>
    <w:p w:rsidR="00B151DF" w:rsidRDefault="00B151DF" w:rsidP="00B151D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II. Стандарт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b/>
          <w:bCs/>
          <w:color w:val="000000"/>
        </w:rPr>
        <w:t> </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Наименование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 Наименование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Предоставление земельного участка, находящегося в муниципальной собственности, в постоянное (бессрочное) пользование».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 Наименование органа местного самоуправления, предоставляющего муниципальную услугу</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spacing w:val="2"/>
          <w:shd w:val="clear" w:color="auto" w:fill="FFFFFF"/>
        </w:rPr>
        <w:t>Предоставление муниципальной услуги осуществляет </w:t>
      </w:r>
      <w:r>
        <w:rPr>
          <w:rFonts w:ascii="Arial" w:hAnsi="Arial" w:cs="Arial"/>
          <w:color w:val="000000"/>
        </w:rPr>
        <w:t>Администрация.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2.3. Результат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Результатом предоставления муниципальной услуги является: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постановление Администрации о предоставлении земельного участка, находящегося в муниципальной собственности, в постоянное (бессрочное) пользование;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Результат предоставления муниципальной услуги по выбору заявителя может быть предоставлен ему в форме документа на бумажном носителе, а также в форме электронного документа в течение срока действия результата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2.4. Срок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w:t>
      </w:r>
    </w:p>
    <w:p w:rsidR="00B151DF" w:rsidRDefault="00B151DF" w:rsidP="00B151DF">
      <w:pPr>
        <w:pStyle w:val="nospacing"/>
        <w:spacing w:before="0" w:beforeAutospacing="0" w:after="0" w:afterAutospacing="0"/>
        <w:ind w:firstLine="567"/>
        <w:jc w:val="both"/>
        <w:rPr>
          <w:rFonts w:ascii="Calibri" w:hAnsi="Calibri"/>
          <w:color w:val="000000"/>
          <w:sz w:val="22"/>
          <w:szCs w:val="22"/>
        </w:rPr>
      </w:pPr>
      <w:r>
        <w:rPr>
          <w:rFonts w:ascii="Arial" w:hAnsi="Arial" w:cs="Arial"/>
          <w:color w:val="262626"/>
          <w:shd w:val="clear" w:color="auto" w:fill="FFFFFF"/>
        </w:rPr>
        <w:t> </w:t>
      </w:r>
      <w:r>
        <w:rPr>
          <w:rStyle w:val="11"/>
          <w:rFonts w:ascii="Arial" w:hAnsi="Arial" w:cs="Arial"/>
          <w:color w:val="262626"/>
          <w:shd w:val="clear" w:color="auto" w:fill="FFFFFF"/>
        </w:rPr>
        <w:t>2.5. </w:t>
      </w:r>
      <w:r>
        <w:rPr>
          <w:rStyle w:val="11"/>
          <w:rFonts w:ascii="Arial" w:hAnsi="Arial" w:cs="Arial"/>
          <w:color w:val="000000"/>
          <w:shd w:val="clear" w:color="auto" w:fill="FFFFFF"/>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на Федеральном портале, Региональном портале</w:t>
      </w:r>
      <w:r>
        <w:rPr>
          <w:rFonts w:ascii="Arial" w:hAnsi="Arial" w:cs="Arial"/>
          <w:b/>
          <w:bCs/>
          <w:color w:val="000000"/>
          <w:shd w:val="clear" w:color="auto" w:fill="FFFFFF"/>
        </w:rPr>
        <w:t>.</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2.6. Правовые основания для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официальном сайте в информационно-телекоммуникационной сети «Интернет», Едином портале и Региональном портале.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2.7. </w:t>
      </w:r>
      <w:bookmarkStart w:id="0" w:name="P134"/>
      <w:bookmarkEnd w:id="0"/>
      <w:r>
        <w:rPr>
          <w:rFonts w:ascii="Arial" w:hAnsi="Arial" w:cs="Arial"/>
          <w:color w:val="00000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w:t>
      </w:r>
      <w:bookmarkStart w:id="1" w:name="_GoBack"/>
      <w:bookmarkEnd w:id="1"/>
      <w:r>
        <w:rPr>
          <w:rFonts w:ascii="Arial" w:hAnsi="Arial" w:cs="Arial"/>
          <w:color w:val="000000"/>
        </w:rPr>
        <w:t>рмационного взаимодействия, способы их представления.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2.7.1. Муниципальная услуга предоставляется на основании заявления по форме согласно приложению № 1 к Регламенту, поданного в письменной форме или форме электронного документа, подписанного электронной подписью в соответствии с требованиями Федерального закона№ 63-ФЗ, постановлением Правительства РФ от 25.01.2013 № 33, соответствующего положениям, определенным в пункте 1 статьи 39.17 Земельного кодекса РФ (далее - заявление).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2.7.2. В заявлении указываются: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наименование и место нахождения заявителя,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кадастровый номер испрашиваемого земельного участка;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цель использования земельного участка;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вид права, на котором заявитель желает приобрести земельный участок;</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почтовый адрес и (или) адрес электронной почты для связи с заявителем.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bookmarkStart w:id="2" w:name="P144"/>
      <w:bookmarkEnd w:id="2"/>
      <w:r>
        <w:rPr>
          <w:rFonts w:ascii="Arial" w:hAnsi="Arial" w:cs="Arial"/>
          <w:color w:val="000000"/>
        </w:rPr>
        <w:t>2.7.3. К заявлению прилагается следующий документ:</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документ, подтверждающий полномочия представителя заявителя.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bookmarkStart w:id="3" w:name="P147"/>
      <w:bookmarkEnd w:id="3"/>
      <w:r>
        <w:rPr>
          <w:rFonts w:ascii="Arial" w:hAnsi="Arial" w:cs="Arial"/>
          <w:color w:val="000000"/>
        </w:rPr>
        <w:t>2.7.4. Заявитель вправе представить:</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выписку из Единого государственного реестра недвижимости об объекте недвижимости (об испрашиваемом земельном участке);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выписку из Единого государственного реестра юридических лиц о юридическом лице, являющемся заявителем;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случае если указанные в настоящем пункте документы не представлены заявителем, такие документы запрашиваются Администрацией в порядке межведомственного информационного взаимодействия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2.7.5.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а) лично по адресу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б) посредством почтовой связи по адресу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в) в форме электронного документа, подписанного простой электронной подписью, посредством Регионального портала;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д) на бумажном носителе через МФЦ предоставления государственных и муниципальных услуг.</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Формирование заявления в электронной форме осуществляется посредством заполнения интерактивной формы запроса на Региональном портале без необходимости дополнительной подачи заявления в какой-либо иной форме.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Образцы заполнения электронной формы заявления размещаются на Региональном портале.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После заполнения заявителем каждого из полей электронной формы заявления автоматически осуществляется его форматно-логическая проверка.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формировании заявления обеспечивается: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а) возможность копирования и сохранения запроса и иных документов, указанных в пункте 2.6. настоящего Регламента, необходимых для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б) возможность заполнения одной электронной формы заявления несколькими заявителями;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в) возможность печати на бумажном носителе копии электронной формы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г)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д) заполнение полей электронной формы заявления до начала ввода сведении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и сведений, опубликованных на Региональном портале, официальном сайте Администрации, в части, касающейся сведений, отсутствующих в ЕСИА;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е) возможность вернуться на любой из этапов заполнения электронной формы заявления без потери ранее введенной информации;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ж) возможность доступа заявителя на Региональном портале к ранее поданным им заявлениям в течение не менее одного года, а также частично сформированных заявлений – в течение не менее 3 месяцев.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2.7.6.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bookmarkStart w:id="4" w:name="P153"/>
      <w:bookmarkEnd w:id="4"/>
      <w:r>
        <w:rPr>
          <w:rFonts w:ascii="Arial" w:hAnsi="Arial" w:cs="Arial"/>
          <w:color w:val="000000"/>
        </w:rPr>
        <w:t>2.8. Исчерпывающий перечень оснований для отказа в приеме документов на предоставление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2.8.1. если заявление не соответствует положениям пункта 1 статьи 39.17 Земельного кодекса РФ:</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2.8.2. если в результате проверки усиленной квалифицированной электронной подписи документов, указанных в подпунктах 2.6.1. и 2.6.3. пункта 2.6 Регламента, представленных в форме электронного документа, выявлено не соблюдение установленных Федеральным законом № 63-ФЗ условий признания ее действительности.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Отказ в приеме документов, необходимых для предоставления муниципальной услуги, по иным основаниям не допускается.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bookmarkStart w:id="5" w:name="P158"/>
      <w:bookmarkEnd w:id="5"/>
      <w:r>
        <w:rPr>
          <w:rFonts w:ascii="Arial" w:hAnsi="Arial" w:cs="Arial"/>
          <w:color w:val="000000"/>
        </w:rPr>
        <w:t>2.9. 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соответствии со статьей 39.16 Земельного кодекса РФ в предоставлении муниципальной услуги отказывается по следующим основаниям: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1. С заявлением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 Указанный в заявлении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обратился обладатель данных прав;</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3.1. Указанный в заявлении о предоставлении земельного участка земельный участок предоставлен некоммерческой организации для комплексного освоения территории в целях индивидуального жилищного строительства, за исключением случаев обращения с заявлением члена этой организации либо этой организации, если земельный участок является земельным участком общего пользования этой организации;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РФ,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39.36Земельного кодекса РФ,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6. Указанный в заявлении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7. Указанный в заявлении земельный участок является зарезервированным для государственных или муниципальных нужд в случае, если заявитель </w:t>
      </w:r>
      <w:r>
        <w:rPr>
          <w:rFonts w:ascii="Arial" w:hAnsi="Arial" w:cs="Arial"/>
          <w:color w:val="000000"/>
        </w:rPr>
        <w:lastRenderedPageBreak/>
        <w:t>обратился с заявлением о предоставлении земельного участка в постоянное (бессрочное)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8.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9. Указанный в заявлении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уполномоченное на строительство указанных объектов;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10. Указанный в заявлении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11. Указанный в заявлении земельный участок является предметом аукциона, извещение о проведении которого размещено в соответствии с пунктом 19 статьи 39.11 Земельного кодекса РФ;</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12. В отношении земельного участка, указанного в заявлении, поступило предусмотренное подпунктом 6 пункта 4 статьи 39.11 Земельного кодекса РФ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РФ и не принято решение об отказе в проведении этого аукциона по основаниям, предусмотренным пунктом 8 статьи 39.11 Земельного кодекса РФ;</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39.18Земельного кодекса РФ извещение о предоставлении земельного участка для индивидуального жилищного строительства, ведения личного подсобного хозяйства, садоводства или осуществления крестьянским (фермерским) хозяйством его деятельности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14.Разрешенное использование земельного участка не соответствует целям использования такого земельного участка, указанным в заявлении, за исключением случаев размещения линейного объекта в соответствии с утвержденным проектом планировки территории;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14.1.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15. Испрашиваемый земельный участок не включен в утвержденный в установленном Правительством Российской Федерации порядке перечень </w:t>
      </w:r>
      <w:r>
        <w:rPr>
          <w:rFonts w:ascii="Arial" w:hAnsi="Arial" w:cs="Arial"/>
          <w:color w:val="000000"/>
        </w:rPr>
        <w:lastRenderedPageBreak/>
        <w:t>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Земельного кодекса РФ;</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16.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превышает предельный размер, установленный пунктом 6 статьи 39.10 Земельного кодекса РФ;</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обратилось лицо, не уполномоченное на строительство этих объектов;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18. Указанный в заявлении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Пензенской области и с заявлением обратилось лицо, не уполномоченное на строительство этих здания, сооружения;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19. Предоставление земельного участка на заявленном праве постоянного (бессрочного) пользования в соответствии со статьей 39.9. Земельного кодекса РФ не допускается;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20. В отношении земельного участка, указанного в заявлении о его предоставлении, не установлен вид разрешенного использования;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21. указанный в заявлении о предоставлении земельного участка земельный участок не отнесен к определенной категории земель;</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24.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26.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частью 4 статьи 18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w:t>
      </w:r>
      <w:r>
        <w:rPr>
          <w:rFonts w:ascii="Arial" w:hAnsi="Arial" w:cs="Arial"/>
          <w:color w:val="000000"/>
        </w:rPr>
        <w:lastRenderedPageBreak/>
        <w:t>оказываться поддержка в соответствии с частью 3 статьи 14 указанного Федерального закона.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2.9.1. Основания для приостановления предоставления муниципальной услуги отсутствуют.</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2.10. Размер платы, взимаемой с заявителя при предоставлении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Муниципальная услуга предоставляется бесплатно.</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2.11. Максимальный срок ожидания в очереди при подаче заявления и при получении результата предоставления муниципальной услуги составляет не более 15 минут.</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2.12.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Администрации, МФЦ должны соответствовать требованиям к организации работ с персональными электронными вычислительными машинами и копировально-множительной техникой, установленным Постановлением Главного государственного санитарного врача РФ от 2 декабря 2020 г. № 40 «Об утверждении санитарных правил СП 2.2.3670-20» Санитарно-эпидемиологические требования к условиям труда.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(пункт 2.12 в ред. постановления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w:t>
      </w:r>
      <w:hyperlink r:id="rId11" w:tgtFrame="_blank" w:history="1">
        <w:r>
          <w:rPr>
            <w:rStyle w:val="1"/>
            <w:rFonts w:ascii="Arial" w:hAnsi="Arial" w:cs="Arial"/>
            <w:color w:val="0000FF"/>
          </w:rPr>
          <w:t>от 21.06.2022 № 54-п</w:t>
        </w:r>
      </w:hyperlink>
      <w:r>
        <w:rPr>
          <w:rFonts w:ascii="Arial" w:hAnsi="Arial" w:cs="Arial"/>
          <w:color w:val="000000"/>
        </w:rPr>
        <w:t>)</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2.13.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З</w:t>
      </w:r>
      <w:r>
        <w:rPr>
          <w:rFonts w:ascii="Arial" w:hAnsi="Arial" w:cs="Arial"/>
          <w:color w:val="000000"/>
          <w:spacing w:val="2"/>
          <w:shd w:val="clear" w:color="auto" w:fill="FFFFFF"/>
        </w:rPr>
        <w:t>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spacing w:val="2"/>
          <w:shd w:val="clear" w:color="auto" w:fill="FFFFFF"/>
        </w:rPr>
        <w:t>Помещения Администрации, МФЦ должны соответствовать санитарно-эпидемиологическим правилам и нормативам «Гигиенические требования к персональным электронно-вычислительным машинам и организации работы. СанПиН 2.2.2/2.4.1340-03».</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2.14. Предоставление муниципальной услуги осуществляется в специально выделенных для этой цели помещениях.</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2.15. Помещения, в которых осуществляется предоставление муниципальной услуги, оборудуются: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информационными стендами, содержащими визуальную и текстовую информацию;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стульями и столами для возможности оформления документов.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2.16. Количество мест ожидания определяется исходя из фактической нагрузки и возможностей для их размещения в здании.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Места ожидания должны соответствовать комфортным условиям для заявителей и оптимальным условиям работы специалистов.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2.17. Места для заполнения документов оборудуются стульями, столами (стойками) и обеспечиваются бланками заявлений и образцами их заполнения.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2.18. Кабинеты приема заявителей должны иметь информационные таблички (вывески) с указанием: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номера кабинета;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фамилии, имени, отчества и должности специалиста.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При организации рабочих мест следует предусмотреть возможность беспрепятственного входа (выхода) специалистов из помещения.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2.19.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2.20.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Помещения для предоставления муниципальной услуги размещаются на нижних этажах зданий, оборудованных отдельным входом, или в отдельно стоящих зданиях. На территории, прилегающей к месторасположению Администрации, МФЦ, оборудуются места для бесплатной парковки транспортных средств с выделением не менее 10 процентов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 Указанные места для парковки не должны занимать иные транспортные средства.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 МФЦ.</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w:t>
      </w:r>
      <w:proofErr w:type="spellStart"/>
      <w:r>
        <w:rPr>
          <w:rFonts w:ascii="Arial" w:hAnsi="Arial" w:cs="Arial"/>
          <w:color w:val="000000"/>
        </w:rPr>
        <w:t>сурдопереводчика</w:t>
      </w:r>
      <w:proofErr w:type="spellEnd"/>
      <w:r>
        <w:rPr>
          <w:rFonts w:ascii="Arial" w:hAnsi="Arial" w:cs="Arial"/>
          <w:color w:val="000000"/>
        </w:rPr>
        <w:t xml:space="preserve"> и </w:t>
      </w:r>
      <w:proofErr w:type="spellStart"/>
      <w:r>
        <w:rPr>
          <w:rFonts w:ascii="Arial" w:hAnsi="Arial" w:cs="Arial"/>
          <w:color w:val="000000"/>
        </w:rPr>
        <w:t>тифлосурдопереводчика</w:t>
      </w:r>
      <w:proofErr w:type="spellEnd"/>
      <w:r>
        <w:rPr>
          <w:rFonts w:ascii="Arial" w:hAnsi="Arial" w:cs="Arial"/>
          <w:color w:val="000000"/>
        </w:rPr>
        <w:t>.</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Специалисты Администрации, МФЦ оказывают помощь инвалидам в преодолении барьеров, мешающих получению ими услуг наравне с другими лицами.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Рабочее место специалиста Администрации,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Места предоставления муниципальной услуги оборудуются с учетом стандарта комфортности предоставления муниципальных услуг.</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2.21. Показатели доступности и качества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2.21.1. Показателями доступности предоставления муниципальной услуги являются: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транспортная доступность к месту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обеспечение беспрепятственного доступа лиц к помещениям, в которых предоставляется муниципальная услуга;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размещение информации о порядке предоставления муниципальной услуги на официальном сайте Администрации, на Едином портале и Региональном портале;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размещение информации о порядке предоставления муниципальной услуги на информационных стендах;</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предоставление возможности подачи заявления о предоставлении муниципальной услуги в виде электронного документа;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размещение информации о порядке предоставления муниципальной услуги в средствах массовой информации;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возможность получения заявителем информации о ходе предоставления муниципальной услуги с использованием официального сайта, Единого портала и Регионального портала.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2.21.2. Показателями качества предоставления муниципальной услуги являются отсутствие: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очередей при приеме и выдаче документов заявителям (их представителям);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нарушений сроков предоставления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обоснованных жалоб на действия (бездействие) органа, предоставляющего муниципальную услугу, муниципальных служащих и должностных лиц, предоставляющих муниципальную услугу;</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обоснованных жалоб на некорректное, невнимательное отношение муниципальных служащих и должностных лиц, предоставляющих муниципальную услугу, к заявителям (их представителям).</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2.22. Особенности предоставления муниципальной услуги в МФЦ и особенности предоставления муниципальной услуги в электронной форме.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Предоставление муниципальной услуги осуществляется на базе МФЦ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При обращении заявителя в МФЦ взаимодействие с Администрацией осуществляется без участия заявителя в порядке и сроки, установленные нормативными правовыми актами и соглашением о взаимодействии.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Предоставление муниципальной услуги может осуществляться в электронной форме. Заявление в форме электронного документа представляется в Администрацию по выбору заявителя: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 путем заполнения формы запроса через личный кабинет в Едином портале и (или) Региональном портале;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путем направления электронного документа в Администрацию на официальную электронную почту.</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заявлении указывается один из следующих способов предоставления результатов рассмотрения заявления Администрацией: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 виде бумажного документа, который заявитель получает непосредственно при личном обращении;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 виде бумажного документа, который направляется Администрацией заявителю посредством почтового отправления;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 виде электронного документа, размещенного на официальном сайте, ссылка на который направляется Администрацией заявителю посредством электронной почты;</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в виде электронного документа, который направляется Администрацией заявителю посредством электронной почты.</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Заявление от имени юридического лица заверяется по выбору заявителя электронной подписью либо усиленной квалифицированной электронной подписью (если заявителем является юридическое лицо):</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лица, действующего от имени юридического лица без доверенности;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представителя юридического лица, действующего на основании доверенности, выданной в соответствии с законодательством Российской Федерации.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К заявлению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 а также, если заявление подписано усиленной квалифицированной электронной подписью.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Получение заявления и прилагаемых к нему документов подтверждается Администрацией путем направления заявителю уведомления, содержащего входящий регистрационный номер заявления, дату получения Администрацией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Администрацию.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Заявление, представленное с нарушением указанного порядка, не рассматривается Администрацией.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Не позднее пяти рабочих дней со дня представления такого заявления Администрация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Примерная форма заявления в электронной форме размещается Администрацией на официальном сайте Администрации с возможностью бесплатного копирования.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Заявления и прилагаемые к ним документы предоставляются в Администрацию в форме электронных документов путем заполнения формы </w:t>
      </w:r>
      <w:r>
        <w:rPr>
          <w:rFonts w:ascii="Arial" w:hAnsi="Arial" w:cs="Arial"/>
          <w:color w:val="000000"/>
        </w:rPr>
        <w:lastRenderedPageBreak/>
        <w:t>запроса, размещенной на официальном сайте Администрации, посредством отправки через Единый портал или Региональный портал, направляются в виде файлов в формате XML, созданных с использованием XML-схем и обеспечивающих считывание и контроль представленных данных.</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Заявления представляются в Администрацию в виде файлов в формате </w:t>
      </w:r>
      <w:proofErr w:type="spellStart"/>
      <w:r>
        <w:rPr>
          <w:rFonts w:ascii="Arial" w:hAnsi="Arial" w:cs="Arial"/>
          <w:color w:val="000000"/>
        </w:rPr>
        <w:t>doc</w:t>
      </w:r>
      <w:proofErr w:type="spellEnd"/>
      <w:r>
        <w:rPr>
          <w:rFonts w:ascii="Arial" w:hAnsi="Arial" w:cs="Arial"/>
          <w:color w:val="000000"/>
        </w:rPr>
        <w:t xml:space="preserve">, </w:t>
      </w:r>
      <w:proofErr w:type="spellStart"/>
      <w:r>
        <w:rPr>
          <w:rFonts w:ascii="Arial" w:hAnsi="Arial" w:cs="Arial"/>
          <w:color w:val="000000"/>
        </w:rPr>
        <w:t>docx</w:t>
      </w:r>
      <w:proofErr w:type="spellEnd"/>
      <w:r>
        <w:rPr>
          <w:rFonts w:ascii="Arial" w:hAnsi="Arial" w:cs="Arial"/>
          <w:color w:val="000000"/>
        </w:rPr>
        <w:t xml:space="preserve">, </w:t>
      </w:r>
      <w:proofErr w:type="spellStart"/>
      <w:r>
        <w:rPr>
          <w:rFonts w:ascii="Arial" w:hAnsi="Arial" w:cs="Arial"/>
          <w:color w:val="000000"/>
        </w:rPr>
        <w:t>txt</w:t>
      </w:r>
      <w:proofErr w:type="spellEnd"/>
      <w:r>
        <w:rPr>
          <w:rFonts w:ascii="Arial" w:hAnsi="Arial" w:cs="Arial"/>
          <w:color w:val="000000"/>
        </w:rPr>
        <w:t xml:space="preserve">, </w:t>
      </w:r>
      <w:proofErr w:type="spellStart"/>
      <w:r>
        <w:rPr>
          <w:rFonts w:ascii="Arial" w:hAnsi="Arial" w:cs="Arial"/>
          <w:color w:val="000000"/>
        </w:rPr>
        <w:t>xls</w:t>
      </w:r>
      <w:proofErr w:type="spellEnd"/>
      <w:r>
        <w:rPr>
          <w:rFonts w:ascii="Arial" w:hAnsi="Arial" w:cs="Arial"/>
          <w:color w:val="000000"/>
        </w:rPr>
        <w:t xml:space="preserve">, </w:t>
      </w:r>
      <w:proofErr w:type="spellStart"/>
      <w:r>
        <w:rPr>
          <w:rFonts w:ascii="Arial" w:hAnsi="Arial" w:cs="Arial"/>
          <w:color w:val="000000"/>
        </w:rPr>
        <w:t>xlsx</w:t>
      </w:r>
      <w:proofErr w:type="spellEnd"/>
      <w:r>
        <w:rPr>
          <w:rFonts w:ascii="Arial" w:hAnsi="Arial" w:cs="Arial"/>
          <w:color w:val="000000"/>
        </w:rPr>
        <w:t xml:space="preserve">, </w:t>
      </w:r>
      <w:proofErr w:type="spellStart"/>
      <w:r>
        <w:rPr>
          <w:rFonts w:ascii="Arial" w:hAnsi="Arial" w:cs="Arial"/>
          <w:color w:val="000000"/>
        </w:rPr>
        <w:t>rtf</w:t>
      </w:r>
      <w:proofErr w:type="spellEnd"/>
      <w:r>
        <w:rPr>
          <w:rFonts w:ascii="Arial" w:hAnsi="Arial" w:cs="Arial"/>
          <w:color w:val="000000"/>
        </w:rPr>
        <w:t>, если указанные заявления предоставляются в форме электронного документа посредством электронной почты.</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Документы, которые предоставляются Администрацией по результатам рассмотрения заявления в электронной форме, должны быть доступны для просмотра в виде, пригодном для восприятия заявителем, с использованием электронных вычислительных машин, в том числе без использования сети «Интернет».</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предоставлении муниципальной услуги в электронной форме посредством Регионального портала заявителю обеспечивается: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а) получение информации о порядке и сроках предоставления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б) формирование заявления о предоставлении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в) прием и регистрация заявления и иных документов, необходимых для предоставления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г) получение сведений о ходе выполнения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д) досудебное (внесудебное) обжалование решений и действий (бездействия) Администрации, муниципального служащего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Заявитель имеет возможность получения информации о ходе выполнения заявления (предоставления муниципальной услуги). Информация о ходе предоставления муниципальной услуги направляется заявителю Администрацией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Единого портала и Регионального портала, официального сайта по выбору заявителя.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III. Состав, последовательность и сроки выполнения административных процедур, требования к порядку их выполнения, в том числе включая особенности выполнения административных процедур в электронной форме,</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а также особенности выполнения административных процедур в многофункциональных центрах</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3.1. Исчерпывающий перечень административных процедур.</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Предоставление муниципальной услуги включает в себя следующие административные процедуры:</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3.1.1.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3.1.2. рассмотрение, проверка представленного заявителем заявления и подготовка проекта постановления Администрации;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3.1.3. подписание и направление принятого постановления Администрации заявителю.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3.2. Описание последовательности действий при предоставлении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3.2.1. Прием и регистрация заявления, в том числе и в электронной форме, необходимого для предоставления муниципальной услуги, или отказ в приеме документов.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Основанием для начала административной процедуры является поступление заявления заявителя в Администрацию.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Специалист Администрации, ответственный за регистрацию входящих документов, принимает заявление в письменном виде лично или по почте, а также в электронной форме, проверяет его на наличие оснований для отказа в приеме документов, указанных в пункте 2.7 Регламента, присваивает данному заявлению порядковый регистрационный номер в Журнале регистрации входящей корреспонденции Администрации и передает зарегистрированное заявление и прилагаемые к нему документы главе администрации Волче-</w:t>
      </w:r>
      <w:proofErr w:type="spellStart"/>
      <w:r>
        <w:rPr>
          <w:rFonts w:ascii="Arial" w:hAnsi="Arial" w:cs="Arial"/>
          <w:color w:val="000000"/>
        </w:rPr>
        <w:t>Вражского</w:t>
      </w:r>
      <w:proofErr w:type="spellEnd"/>
      <w:r>
        <w:rPr>
          <w:rFonts w:ascii="Arial" w:hAnsi="Arial" w:cs="Arial"/>
          <w:color w:val="000000"/>
        </w:rPr>
        <w:t> сельсовета</w:t>
      </w:r>
      <w:r>
        <w:rPr>
          <w:rFonts w:ascii="Arial" w:hAnsi="Arial" w:cs="Arial"/>
          <w:b/>
          <w:bCs/>
          <w:color w:val="000000"/>
        </w:rPr>
        <w:t>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(далее – Глава администрации). После получения визы Главы администрации зарегистрированное заявление и прилагаемые к нему документы передаются специалисту, ответственному за предоставление муниципальной услуги, который либо принимает заявление для предоставления муниципальной услуги либо уведомляет заявителя в письменной форме об отказе в приеме документов с указанием причины данного отказа.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Если заявление о предоставлении муниципальной услуги поступило в электронной форме, специалист Администрации направляет заявителю электронное сообщение, подтверждающее прием заявления, информацию об адресе и графике работы Администрации, а также номер телефона, по которому заявитель может узнать о ходе рассмотрения его заявления. Все документы, направляемые в Администрацию для предоставления муниципальной услуги в электронной форме, должны быть заверены в порядке, установленном законодательством Российской Федерации.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При поступлении заявления, подписанного усиленной квалифицированной электронной подписью, проводится процедура проверки действительности усиленной квалифицированной электронной подписи, с использованием которой подписано заявление.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рамках проверки действительности усиленной квалифицированной электронной подписи осуществляется проверка соблюдения следующих условий: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а) квалифицированный сертификат ключа проверки электронной подписи (далее - квалифицированный сертификат) создан и выдан аккредитованным удостоверяющим центром, аккредитация которого действительна на день выдачи указанного сертификата;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б) квалифицированный сертификат действителен на момент подписания заявления (при наличии достоверной информации о моменте подписания заявления) или на день проверки действительности указанного сертификата, если момент подписания заявления не определен;</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в) имеется положительный результат проверки принадлежности владельцу квалифицированного сертификата усиленной квалифицированной электронной </w:t>
      </w:r>
      <w:r>
        <w:rPr>
          <w:rFonts w:ascii="Arial" w:hAnsi="Arial" w:cs="Arial"/>
          <w:color w:val="000000"/>
        </w:rPr>
        <w:lastRenderedPageBreak/>
        <w:t>подписи, с помощью которой подписано заявление, и подтверждено отсутствие изменений, внесенных в него после его подписания. При этом проверка осуществляется с использованием средств электронной подписи, имеющих подтверждение соответствия требованиям, установленным в соответствии с Федеральным законом от 06.04.2011 № 63-ФЗ «Об электронной подписи» (с последующими изменениями), и с использованием квалифицированного сертификата лица, подписавшего заявление;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г) усиленная квалифицированная электронная подпись используется с учетом ограничений, содержащихся в квалифицированном сертификате лица, подписывающего заявление (если такие ограничения установлены).</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Если в результате проверки действительности усиленной квалифицированной электронной подписи выявлено несоблюдение установленных условий признания ее действительности, Администрация в течение 1 (одного) календарного дня с момента поступления заявления принимает решение об отказе в приеме заявления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Такое уведомление подписывается квалифицированной подписью Администрации и направляется по адресу электронной почты заявителя либо в его личный кабинет в Едином портале или Региональном портале в течение 1 (одного) календарного дня с момента поступления заявления. После получения уведомления заявитель вправе обратиться повторно с заявлением о предоставлении услуги, устранив нарушения, которые послужили основанием для отказа в приеме к рассмотрению первичного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получении посредством Регионального портала заявления и документов в электронной форме в автоматическом режиме осуществляется форматно-логический контроль заявления, проверка действительности усиленных квалифицированных электронных подписей, которыми подписаны заявление и документы, а также наличия оснований для отказа в приеме заявления, указанных в пункте 2.8. настоящего Административного регламента.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наличии оснований для отказа в приеме заявления заявителю направляется письмо об отказе в приеме к рассмотрению заявления.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При отсутствии оснований для отказа в приеме заявления заявителю направляется уведомление о его приеме с указанием присвоенного в электронной форме уникального номера, по которому па Региональном портале заявителю будет представлена информация о ходе его рассмотрения.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«принято».</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Критерий принятия решения о приеме, либо об отказе в приеме документов - наличие или отсутствие оснований для отказа в приеме документов, указанных в пункте 2.7. Регламента.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Результатом административного действия является присвоение данному заявлению порядкового регистрационного номера в Журнале регистрации входящей корреспонденции Администрации, наложение визы Главой администрации на зарегистрированное заявление и прилагаемые к нему документы и передача их специалисту, ответственному за предоставление муниципальной услуги, или направление заявителю уведомления об отказе в приеме заявления при наличии оснований, указанных в 2.7 Регламента, с указанием причины данного отказа.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Максимальный срок выполнения административного действия - 1 (один) календарный день с момента получения документов.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3.2.2. Рассмотрение, проверка представленного заявителем заявления и подготовка проекта постановления Администрации.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Основанием для начала административной процедуры является поступление зарегистрированного заявления ответственному специалисту, который: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подготавливает и направляет запросы в порядке межведомственного взаимодействия в случае отсутствия документов, указанных в подпункте 2.6.4. пункта 2.6 Регламента;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проверяет наличие или отсутствие оснований, предусмотренных пунктом 2.8 Регламента;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готовит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постановления Администрации об отказе в предоставлении земельного участка, находящегося в муниципальной собственности, в постоянное (бессрочное) пользование (при наличии оснований для отказа в предоставлении муниципальной услуги, предусмотренных пунктом 2.8 Регламента).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В проекте постановления Администрации об отказе в предоставлении земельного участка, находящегося в муниципальной собственности, должны быть указаны все основания отказа.</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Подготовленный проект постановления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на согласование с уполномоченными лицами, указанными в листе согласования к проекту, после чего направляется на рассмотрение главе администрации для принятия решения.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Максимальный срок выполнения административного действия - 25 (пять) календарных дней с момента поступления документов в Администрацию.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3.2.3. Подписание и направление принятого постановления Администрации заявителю.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Основанием для начала административной процедуры является подготовленный проект постановления Администрации о предоставлении земельного участка, находящегося в муниципальной собственности, в постоянное (бессрочное) пользование или проект об отказе в предоставлении земельного участка, находящегося в муниципальной собственности, в постоянное (бессрочное) пользование.</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Подписанное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ответственному специалисту Администрации для регистрации.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Принятое постановление Администрации о предоставлении земельного участка, находящегося в муниципальной собственности, в постоянное (бессрочное) пользование или постановление Администрации об отказе в предоставлении земельного участка, находящегося в муниципальной собственности, в постоянное (бессрочное) пользование направляется заявителю в течение одного календарного дня со дня его принятия заказным письмом с приложением представленных им документов.</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Максимальный срок выполнения административного действия - 2 (два) календарных дня с момента подготовки проекта постановления Администрации.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lastRenderedPageBreak/>
        <w:t>3.3. Особенности выполнения административных процедур в МФЦ.</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3.3.1. В случае если муниципальная услуга оказывается на базе Многофункционального центра, специалист Многофункционального центра принимает от заявителя (представителя) заявление и другие документы и регистрирует его. При приеме у заявителя (представителя) заявления и других документов специалист:</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проверяет правильность заполнения заявления в соответствии с требованиями, установленными законодательством;</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выдает расписку о принятии заявления с описью представленных документов и указанием срока получения результата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В случае если при подаче заявления и других документов специалистом Многофункционального центра обнаружено несоответствие заявления и/или прилагаемых к нему документов установленным требованиям, специалист Многофункционального центра возвращает заявителю заявление и прилагаемые к нему документы для приведения в соответствие с указанными требованиями с разъяснением причин возврата.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3.3.2. Срок выполнения данного административного действия не более 30 минут.</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3.3.3. Передачу и доставку документов заявителя из Многофункционального центра в Администрацию осуществляет сотрудник Многофункционального центра - курьер. Он передает документы специалисту отдела в течение семи рабочих дней с момента принятия заявления и других документов от заявителя (представителя).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сопроводительным письмом и с описью документов. После проверки комплектности представленных документов второй экземпляр сопроводительного письма специалист отдела организационно-кадрового обеспечения Администрации возвращает курьеру многофункционального центра с отметкой о получении указанных документов по описи с указанием даты, подписи, расшифровки подписи.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3.3.4. Сотрудник отдела организационно-кадрового обеспечения Администрации регистрирует заявление в установленном порядке в день передачи курьером документов заявителя из Многофункционального центра в Администрацию.</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3.3.5. В случае если за предоставлением муниципальной услуги заявитель обращался в Многофункциональный центр, выдача результата предоставления муниципальной услуги осуществляется в Многофункциональном центре.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3.3.6. После получения из Администрации информации о принятии решения сотрудник Многофункционального центра в течение одного рабочего дня, следующего за днем получения информации, получает в Администрации результат оказания услуги, указанный в пункте 2.3. настоящего Регламента. О получении результата оказания услуги курьером Многофункционального центра делается соответствующая отметка в реестре.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3.3.7. При выдаче заявителю результата оказания услуги специалист Многофункционального центра проверяет документ, удостоверяющий личность, и (или) доверенность от уполномоченного лица. Заявителю (представителю) выдается документ под подпись с указанием даты его получения.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3.3.8. В случае неявки заявителя (представителя) в Многофункциональный центр в течение 30 дней с момента окончания срока получения результата оказания услуги, Многофункциональный центр курьером отправляет документы в Администрацию под подпись с сопроводительным письмом.</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3.4. Порядок исправления допущенных опечаток и ошибок в выданных в результате предоставления муниципальной услуги документах.</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предоставления муниципальной услуги документ) является получение Администрацией заявления об исправлении технической ошибки.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3.4.2. При обращении об исправлении технической ошибки заявитель представляет:</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заявление об исправлении технической ошибки;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документы, подтверждающие наличие в выданном в результате предоставления муниципальной услуги документе технической ошибки.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Заявление об исправлении технической ошибки подается заявителем в Администрацию по почте, по электронной почте либо непосредственно передается в Администрацию.</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3.4.3. Заявление об исправлении технической ошибки регистрируется специалистом Администрации в установленном порядке.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3.4.4. Специалист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3.4.6.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 указанного в пункте 2.3. настоящего Регламента.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3.4.7. В случае отсутствия технической ошибки в выданном в результате предоставления муниципальной услуги документе специалист готовит уведомление об отсутствии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3.4.8. Специалист передает уведомление об отсутствии технической ошибки в выданном результате предоставления муниципальной услуги документе на подпись главе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3.4.9. Глава Администрации подписывает уведомление об отсутствии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3.4.10. Специалист Администрации 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направляет заявителю.</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3.4.11.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отделе организационно-кадрового обеспечения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3.4.12.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lastRenderedPageBreak/>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уведомление об отсутствии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3.4.13.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а) в случае наличия технической ошибки в выданном в результате предоставления муниципальной услуги документе - направление заявителю результата муниципальной услуги, указанного в пункте 2.3. настоящего Регламента;</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IV. Формы контроля за исполнением административного регламента</w:t>
      </w:r>
    </w:p>
    <w:p w:rsidR="00B151DF" w:rsidRDefault="00B151DF" w:rsidP="00B151DF">
      <w:pPr>
        <w:pStyle w:val="consplusnormal"/>
        <w:spacing w:before="0" w:beforeAutospacing="0" w:after="0" w:afterAutospacing="0"/>
        <w:ind w:firstLine="567"/>
        <w:jc w:val="center"/>
        <w:rPr>
          <w:rFonts w:ascii="Calibri" w:hAnsi="Calibri"/>
          <w:color w:val="000000"/>
          <w:sz w:val="22"/>
          <w:szCs w:val="22"/>
        </w:rPr>
      </w:pPr>
      <w:r>
        <w:rPr>
          <w:rFonts w:ascii="Arial" w:hAnsi="Arial" w:cs="Arial"/>
          <w:b/>
          <w:bCs/>
          <w:color w:val="000000"/>
          <w:sz w:val="30"/>
          <w:szCs w:val="30"/>
        </w:rPr>
        <w:t> </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4.1. Текущий контроль за предоставлением муниципальной услуги, предусмотренной настоящим административным регламентом, осуществляется должностными лицами, ответственными за организацию работы по предоставлению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Текущий контроль осуществляется путем проведения должностным лицом, ответственным за организацию работы по предоставлению муниципальной услуги, проверок соблюдения ответственными исполнителями положений настоящего административного регламента, нормативных правовых актов, регулирующих предоставление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4.2. Проверки могут быть плановыми и внеплановыми. Проверка также может проводиться по конкретному обращению заявителя.</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4.3. Периодичность проверок устанавливается Администрацией.</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Проверка осуществляется на основании распоряжений Администрации.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4.4. Результаты проверки оформляются актом, в котором отмечаются выявленные недостатки и предложения по их устранению.</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По результатам проведенных проверок в случае выявления нарушений осуществляется привлечение виновных лиц к ответственности в соответствии с законодательством Российской Федерации.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4.5. Персональная ответственность муниципальных служащих Администрации за предоставление муниципальной услуги закрепляется в их должностных инструкциях.</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4.6. Порядок и формы контроля за предоставлением муниципальной услуги должны отвечать требованиям непрерывности, объективности и эффективности.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xml:space="preserve">4.7. Граждане, их объединения и организации могут осуществлять контроль за предоставлением муниципальной услуги путем получения информации о наличии в действиях (бездействии) ответственных должностных лиц Администрации, а также принимаемых ими решениях нарушений положений </w:t>
      </w:r>
      <w:r>
        <w:rPr>
          <w:rFonts w:ascii="Arial" w:hAnsi="Arial" w:cs="Arial"/>
          <w:color w:val="000000"/>
        </w:rPr>
        <w:lastRenderedPageBreak/>
        <w:t>настоящего административного регламента и иных нормативных правовых актов, устанавливающих требования к предоставлению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4.8. Граждане, их объединения и организации вправе информировать уполномоченные органы, предоставляющие муниципальную услугу, о качестве и полноте предоставляемой муниципальной услуги.</w:t>
      </w:r>
    </w:p>
    <w:p w:rsidR="00B151DF" w:rsidRDefault="00B151DF" w:rsidP="00B151DF">
      <w:pPr>
        <w:pStyle w:val="consplusnormal"/>
        <w:spacing w:before="0" w:beforeAutospacing="0" w:after="0" w:afterAutospacing="0"/>
        <w:ind w:firstLine="567"/>
        <w:jc w:val="both"/>
        <w:rPr>
          <w:rFonts w:ascii="Calibri" w:hAnsi="Calibri"/>
          <w:color w:val="000000"/>
          <w:sz w:val="22"/>
          <w:szCs w:val="22"/>
        </w:rPr>
      </w:pPr>
      <w:r>
        <w:rPr>
          <w:rFonts w:ascii="Arial" w:hAnsi="Arial" w:cs="Arial"/>
          <w:color w:val="000000"/>
        </w:rPr>
        <w:t> </w:t>
      </w:r>
    </w:p>
    <w:p w:rsidR="00B151DF" w:rsidRDefault="00B151DF" w:rsidP="00B151DF">
      <w:pPr>
        <w:pStyle w:val="a3"/>
        <w:spacing w:before="0" w:beforeAutospacing="0" w:after="0" w:afterAutospacing="0"/>
        <w:ind w:firstLine="567"/>
        <w:jc w:val="center"/>
        <w:rPr>
          <w:rFonts w:ascii="Arial" w:hAnsi="Arial" w:cs="Arial"/>
          <w:color w:val="000000"/>
        </w:rPr>
      </w:pPr>
      <w:r>
        <w:rPr>
          <w:rFonts w:ascii="Arial" w:hAnsi="Arial" w:cs="Arial"/>
          <w:b/>
          <w:bCs/>
          <w:color w:val="000000"/>
          <w:sz w:val="30"/>
          <w:szCs w:val="30"/>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w:t>
      </w:r>
    </w:p>
    <w:p w:rsidR="00B151DF" w:rsidRDefault="00B151DF" w:rsidP="00B151DF">
      <w:pPr>
        <w:pStyle w:val="a3"/>
        <w:spacing w:before="0" w:beforeAutospacing="0" w:after="0" w:afterAutospacing="0"/>
        <w:ind w:firstLine="567"/>
        <w:jc w:val="center"/>
        <w:rPr>
          <w:rFonts w:ascii="Arial" w:hAnsi="Arial" w:cs="Arial"/>
          <w:color w:val="000000"/>
        </w:rPr>
      </w:pPr>
      <w:r>
        <w:rPr>
          <w:rFonts w:ascii="Arial" w:hAnsi="Arial" w:cs="Arial"/>
          <w:color w:val="000000"/>
        </w:rPr>
        <w:t>(в ред. постановления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w:t>
      </w:r>
      <w:hyperlink r:id="rId12" w:tgtFrame="_blank" w:history="1">
        <w:r>
          <w:rPr>
            <w:rStyle w:val="1"/>
            <w:rFonts w:ascii="Arial" w:hAnsi="Arial" w:cs="Arial"/>
            <w:color w:val="0000FF"/>
          </w:rPr>
          <w:t>от 21.06.2022 № 54-п</w:t>
        </w:r>
      </w:hyperlink>
      <w:r>
        <w:rPr>
          <w:rFonts w:ascii="Arial" w:hAnsi="Arial" w:cs="Arial"/>
          <w:color w:val="000000"/>
        </w:rPr>
        <w:t>)</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 в случаях, указанных в статье 11.1 ФЗ N 210-ФЗ, и в порядке, предусмотренном главой 2.1 ФЗ N 210-ФЗ.</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5.2. Заявитель имеет право на получение исчерпывающей информации и документов, необходимых для обоснования и рассмотрения жалобы.</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5.5. Рассмотрение жалоб осуществляется уполномоченными на это должностными лицами Администрации, в отношении решений и действий (бездействия) Администрации, ее должностных лиц, муниципальных служащих.</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5.6. Жалоба на решения и действия (бездействие) должностных лиц, муниципальных служащих Администрации подается главе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5.7. Жалоба на решения и действия (бездействие) главы Администрации подается главе Администрации.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Едином портале, Региональном портале, а также в устной и (или) письменной форме.</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xml:space="preserve">Перечень нормативных правовых актов, регулирующих порядок досудебного (внесудебного) обжалования решений и действий (бездействия) органа, </w:t>
      </w:r>
      <w:r>
        <w:rPr>
          <w:rFonts w:ascii="Arial" w:hAnsi="Arial" w:cs="Arial"/>
          <w:color w:val="000000"/>
        </w:rPr>
        <w:lastRenderedPageBreak/>
        <w:t>предоставляющего муниципальную услугу, а также его должностных лиц, муниципальных служащих</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ФЗ № 210-ФЗ;</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постановление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w:t>
      </w:r>
      <w:hyperlink r:id="rId13" w:tgtFrame="_blank" w:history="1">
        <w:r>
          <w:rPr>
            <w:rStyle w:val="1"/>
            <w:rFonts w:ascii="Arial" w:hAnsi="Arial" w:cs="Arial"/>
            <w:color w:val="0000FF"/>
          </w:rPr>
          <w:t>от 19.09.2018 N 51-п</w:t>
        </w:r>
      </w:hyperlink>
      <w:r>
        <w:rPr>
          <w:rFonts w:ascii="Arial" w:hAnsi="Arial" w:cs="Arial"/>
          <w:color w:val="000000"/>
        </w:rPr>
        <w:t> «Об утверждении Порядка подачи и рассмотрения жалоб на решения и действия (бездействие)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Пензенской области, должностных лиц, муниципальных служащих администрации Волче-</w:t>
      </w:r>
      <w:proofErr w:type="spellStart"/>
      <w:r>
        <w:rPr>
          <w:rFonts w:ascii="Arial" w:hAnsi="Arial" w:cs="Arial"/>
          <w:color w:val="000000"/>
        </w:rPr>
        <w:t>Вражского</w:t>
      </w:r>
      <w:proofErr w:type="spellEnd"/>
      <w:r>
        <w:rPr>
          <w:rFonts w:ascii="Arial" w:hAnsi="Arial" w:cs="Arial"/>
          <w:color w:val="000000"/>
        </w:rPr>
        <w:t xml:space="preserve"> сельсовета </w:t>
      </w:r>
      <w:proofErr w:type="spellStart"/>
      <w:r>
        <w:rPr>
          <w:rFonts w:ascii="Arial" w:hAnsi="Arial" w:cs="Arial"/>
          <w:color w:val="000000"/>
        </w:rPr>
        <w:t>Тамалинского</w:t>
      </w:r>
      <w:proofErr w:type="spellEnd"/>
      <w:r>
        <w:rPr>
          <w:rFonts w:ascii="Arial" w:hAnsi="Arial" w:cs="Arial"/>
          <w:color w:val="000000"/>
        </w:rPr>
        <w:t xml:space="preserve"> района Пензенской области при предоставлении муниципальных услуг».</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ФЗ № 210-ФЗ.</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 </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Приложение № 1</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к административному регламенту</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по предоставлению муниципальной услуги</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«Предоставление земельного</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участка, находящегося в</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муниципальной собственности, в постоянное</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(бессрочное) пользование»</w:t>
      </w:r>
    </w:p>
    <w:p w:rsidR="00B151DF" w:rsidRDefault="00B151DF" w:rsidP="00B151DF">
      <w:pPr>
        <w:pStyle w:val="consplusnormal"/>
        <w:spacing w:before="0" w:beforeAutospacing="0" w:after="0" w:afterAutospacing="0"/>
        <w:ind w:firstLine="567"/>
        <w:jc w:val="right"/>
        <w:rPr>
          <w:rFonts w:ascii="Calibri" w:hAnsi="Calibri"/>
          <w:color w:val="000000"/>
          <w:sz w:val="22"/>
          <w:szCs w:val="22"/>
        </w:rPr>
      </w:pPr>
      <w:r>
        <w:rPr>
          <w:rFonts w:ascii="Arial" w:hAnsi="Arial" w:cs="Arial"/>
          <w:color w:val="000000"/>
        </w:rPr>
        <w:t> </w:t>
      </w:r>
    </w:p>
    <w:p w:rsidR="00B151DF" w:rsidRDefault="00B151DF" w:rsidP="00B151DF">
      <w:pPr>
        <w:pStyle w:val="consplusnonformat"/>
        <w:spacing w:before="0" w:beforeAutospacing="0" w:after="0" w:afterAutospacing="0"/>
        <w:ind w:firstLine="567"/>
        <w:jc w:val="center"/>
        <w:rPr>
          <w:rFonts w:ascii="Courier New" w:hAnsi="Courier New" w:cs="Courier New"/>
          <w:color w:val="000000"/>
          <w:sz w:val="20"/>
          <w:szCs w:val="20"/>
        </w:rPr>
      </w:pPr>
      <w:r>
        <w:rPr>
          <w:rFonts w:ascii="Arial" w:hAnsi="Arial" w:cs="Arial"/>
          <w:b/>
          <w:bCs/>
          <w:color w:val="000000"/>
          <w:sz w:val="32"/>
          <w:szCs w:val="32"/>
        </w:rPr>
        <w:t>Форма заявления</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 </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Главе администрации___ района (поселения) __________</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от _________________________________________</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(наименование и место нахождения заявителя)</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______________________________________________</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(государственный регистрационный номер записи</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о государственной регистрации юридического</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лица в ЕГРЮЛ и ИНН)</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______________________________________________</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почтовый адрес и (или) адрес электронной</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почты для связи с заявителем</w:t>
      </w:r>
    </w:p>
    <w:p w:rsidR="00B151DF" w:rsidRDefault="00B151DF" w:rsidP="00B151DF">
      <w:pPr>
        <w:pStyle w:val="consplusnonformat"/>
        <w:spacing w:before="0" w:beforeAutospacing="0" w:after="0" w:afterAutospacing="0"/>
        <w:ind w:firstLine="567"/>
        <w:jc w:val="right"/>
        <w:rPr>
          <w:rFonts w:ascii="Courier New" w:hAnsi="Courier New" w:cs="Courier New"/>
          <w:color w:val="000000"/>
          <w:sz w:val="20"/>
          <w:szCs w:val="20"/>
        </w:rPr>
      </w:pPr>
      <w:r>
        <w:rPr>
          <w:rFonts w:ascii="Arial" w:hAnsi="Arial" w:cs="Arial"/>
          <w:color w:val="000000"/>
        </w:rPr>
        <w:t> </w:t>
      </w:r>
    </w:p>
    <w:p w:rsidR="00B151DF" w:rsidRDefault="00B151DF" w:rsidP="00B151DF">
      <w:pPr>
        <w:pStyle w:val="consplusnonformat"/>
        <w:spacing w:before="0" w:beforeAutospacing="0" w:after="0" w:afterAutospacing="0"/>
        <w:ind w:firstLine="567"/>
        <w:jc w:val="center"/>
        <w:rPr>
          <w:rFonts w:ascii="Courier New" w:hAnsi="Courier New" w:cs="Courier New"/>
          <w:color w:val="000000"/>
          <w:sz w:val="20"/>
          <w:szCs w:val="20"/>
        </w:rPr>
      </w:pPr>
      <w:bookmarkStart w:id="6" w:name="P386"/>
      <w:bookmarkEnd w:id="6"/>
      <w:r>
        <w:rPr>
          <w:rFonts w:ascii="Arial" w:hAnsi="Arial" w:cs="Arial"/>
          <w:b/>
          <w:bCs/>
          <w:color w:val="000000"/>
          <w:sz w:val="30"/>
          <w:szCs w:val="30"/>
        </w:rPr>
        <w:t>ЗАЯВЛЕНИЕ</w:t>
      </w:r>
    </w:p>
    <w:p w:rsidR="00B151DF" w:rsidRDefault="00B151DF" w:rsidP="00B151DF">
      <w:pPr>
        <w:pStyle w:val="consplusnonformat"/>
        <w:spacing w:before="0" w:beforeAutospacing="0" w:after="0" w:afterAutospacing="0"/>
        <w:ind w:firstLine="567"/>
        <w:jc w:val="both"/>
        <w:rPr>
          <w:rFonts w:ascii="Courier New" w:hAnsi="Courier New" w:cs="Courier New"/>
          <w:color w:val="000000"/>
          <w:sz w:val="20"/>
          <w:szCs w:val="20"/>
        </w:rPr>
      </w:pPr>
      <w:r>
        <w:rPr>
          <w:rFonts w:ascii="Arial" w:hAnsi="Arial" w:cs="Arial"/>
          <w:color w:val="000000"/>
        </w:rPr>
        <w:t> </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Прошу Вас предоставить земельный участок площадью 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кадастровый номер или кадастровые номера земельных участков 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lastRenderedPageBreak/>
        <w:t>вид права, на котором заявитель желает приобрести земельный участок, если предоставление земельного участка заявителю допускается на нескольких видахправа_____________________________________________________________________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реквизиты решения об изъятии земельного участка для государственных или муниципальных нужд в случае, если земельный участок предоставлен взамен</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земельного участка, изымаемого для государственных или муниципальных нужд ______________________________________________________________________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цель использования земельного участка ___________________________________________________________________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реквизиты решения об утверждении документа территориального планирования и (или) проекта планировки территории в случае, если земельный участок</w:t>
      </w:r>
    </w:p>
    <w:p w:rsidR="00B151DF" w:rsidRDefault="00B151DF" w:rsidP="00B151DF">
      <w:pPr>
        <w:pStyle w:val="a3"/>
        <w:spacing w:before="0" w:beforeAutospacing="0" w:after="0" w:afterAutospacing="0"/>
        <w:ind w:firstLine="567"/>
        <w:jc w:val="both"/>
        <w:rPr>
          <w:rFonts w:ascii="Arial" w:hAnsi="Arial" w:cs="Arial"/>
          <w:color w:val="000000"/>
        </w:rPr>
      </w:pPr>
      <w:r>
        <w:rPr>
          <w:rFonts w:ascii="Arial" w:hAnsi="Arial" w:cs="Arial"/>
          <w:color w:val="000000"/>
        </w:rPr>
        <w:t>предоставляется для размещения объектов, предусмотренных этим документом и</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(или) этим проектом 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____________________________________________________________________.</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Приложение:</w:t>
      </w:r>
    </w:p>
    <w:p w:rsidR="00B151DF" w:rsidRDefault="00B151DF" w:rsidP="00B151DF">
      <w:pPr>
        <w:pStyle w:val="a3"/>
        <w:spacing w:before="0" w:beforeAutospacing="0" w:after="0" w:afterAutospacing="0"/>
        <w:ind w:left="567" w:firstLine="567"/>
        <w:jc w:val="both"/>
        <w:rPr>
          <w:rFonts w:ascii="Arial" w:hAnsi="Arial" w:cs="Arial"/>
          <w:color w:val="000000"/>
        </w:rPr>
      </w:pPr>
      <w:r>
        <w:rPr>
          <w:rFonts w:ascii="Arial" w:hAnsi="Arial" w:cs="Arial"/>
          <w:color w:val="000000"/>
        </w:rPr>
        <w:t>Дата Подпись заявителя</w:t>
      </w:r>
    </w:p>
    <w:p w:rsidR="00B151DF" w:rsidRDefault="00B151DF" w:rsidP="00B151DF">
      <w:pPr>
        <w:pStyle w:val="12"/>
        <w:spacing w:before="0" w:beforeAutospacing="0" w:after="0" w:afterAutospacing="0"/>
        <w:ind w:firstLine="567"/>
        <w:jc w:val="right"/>
        <w:rPr>
          <w:rFonts w:ascii="Arial" w:hAnsi="Arial" w:cs="Arial"/>
          <w:color w:val="000000"/>
        </w:rPr>
      </w:pPr>
      <w:r>
        <w:rPr>
          <w:rFonts w:ascii="Arial" w:hAnsi="Arial" w:cs="Arial"/>
          <w:color w:val="000000"/>
        </w:rPr>
        <w:t>1</w:t>
      </w:r>
    </w:p>
    <w:p w:rsidR="00B151DF" w:rsidRDefault="00B151DF" w:rsidP="00B151DF">
      <w:pPr>
        <w:pStyle w:val="12"/>
        <w:spacing w:before="0" w:beforeAutospacing="0" w:after="0" w:afterAutospacing="0"/>
        <w:ind w:firstLine="567"/>
        <w:jc w:val="both"/>
        <w:rPr>
          <w:rFonts w:ascii="Arial" w:hAnsi="Arial" w:cs="Arial"/>
          <w:color w:val="000000"/>
        </w:rPr>
      </w:pPr>
      <w:r>
        <w:rPr>
          <w:rFonts w:ascii="Arial" w:hAnsi="Arial" w:cs="Arial"/>
          <w:color w:val="000000"/>
        </w:rPr>
        <w:t> </w:t>
      </w:r>
    </w:p>
    <w:p w:rsidR="005C3161" w:rsidRDefault="005C3161"/>
    <w:sectPr w:rsidR="005C3161" w:rsidSect="005C31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DF"/>
    <w:rsid w:val="000606DC"/>
    <w:rsid w:val="005C3161"/>
    <w:rsid w:val="00B151DF"/>
    <w:rsid w:val="00E236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151DF"/>
  </w:style>
  <w:style w:type="character" w:customStyle="1" w:styleId="fontstyle20">
    <w:name w:val="fontstyle20"/>
    <w:basedOn w:val="a0"/>
    <w:rsid w:val="00B151DF"/>
  </w:style>
  <w:style w:type="character" w:customStyle="1" w:styleId="10">
    <w:name w:val="Выделение1"/>
    <w:basedOn w:val="a0"/>
    <w:rsid w:val="00B151DF"/>
  </w:style>
  <w:style w:type="paragraph" w:customStyle="1" w:styleId="consplusnormal">
    <w:name w:val="consplusnormal"/>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Строгий1"/>
    <w:basedOn w:val="a0"/>
    <w:rsid w:val="00B151DF"/>
  </w:style>
  <w:style w:type="paragraph" w:customStyle="1" w:styleId="consplusnonformat">
    <w:name w:val="consplusnonformat"/>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ижний колонтитул1"/>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15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
    <w:name w:val="nospacing"/>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
    <w:name w:val="Гиперссылка1"/>
    <w:basedOn w:val="a0"/>
    <w:rsid w:val="00B151DF"/>
  </w:style>
  <w:style w:type="character" w:customStyle="1" w:styleId="fontstyle20">
    <w:name w:val="fontstyle20"/>
    <w:basedOn w:val="a0"/>
    <w:rsid w:val="00B151DF"/>
  </w:style>
  <w:style w:type="character" w:customStyle="1" w:styleId="10">
    <w:name w:val="Выделение1"/>
    <w:basedOn w:val="a0"/>
    <w:rsid w:val="00B151DF"/>
  </w:style>
  <w:style w:type="paragraph" w:customStyle="1" w:styleId="consplusnormal">
    <w:name w:val="consplusnormal"/>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1">
    <w:name w:val="Строгий1"/>
    <w:basedOn w:val="a0"/>
    <w:rsid w:val="00B151DF"/>
  </w:style>
  <w:style w:type="paragraph" w:customStyle="1" w:styleId="consplusnonformat">
    <w:name w:val="consplusnonformat"/>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12">
    <w:name w:val="Нижний колонтитул1"/>
    <w:basedOn w:val="a"/>
    <w:rsid w:val="00B151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561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avo-search.minjust.ru/bigs/showDocument.html?id=45BCA57E-4334-4186-98F8-2195F55FD45F" TargetMode="External"/><Relationship Id="rId13" Type="http://schemas.openxmlformats.org/officeDocument/2006/relationships/hyperlink" Target="https://pravo-search.minjust.ru/bigs/showDocument.html?id=83590DFD-8042-49A6-8E1D-C8BDD027E18B" TargetMode="External"/><Relationship Id="rId3" Type="http://schemas.openxmlformats.org/officeDocument/2006/relationships/settings" Target="settings.xml"/><Relationship Id="rId7" Type="http://schemas.openxmlformats.org/officeDocument/2006/relationships/hyperlink" Target="https://pravo-search.minjust.ru/bigs/showDocument.html?id=2A74AF86-E962-45DB-90DF-83ADEA77D71E" TargetMode="External"/><Relationship Id="rId12" Type="http://schemas.openxmlformats.org/officeDocument/2006/relationships/hyperlink" Target="https://pravo-search.minjust.ru/bigs/showDocument.html?id=3BFFDD81-F24F-4D6B-85DB-04753312D80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avo-search.minjust.ru/bigs/showDocument.html?id=FFC6A4BD-2657-43DE-AFD0-0ECB53079311" TargetMode="External"/><Relationship Id="rId11" Type="http://schemas.openxmlformats.org/officeDocument/2006/relationships/hyperlink" Target="https://pravo-search.minjust.ru/bigs/showDocument.html?id=3BFFDD81-F24F-4D6B-85DB-04753312D804" TargetMode="External"/><Relationship Id="rId5" Type="http://schemas.openxmlformats.org/officeDocument/2006/relationships/hyperlink" Target="https://pravo-search.minjust.ru/bigs/showDocument.html?id=3BFFDD81-F24F-4D6B-85DB-04753312D804" TargetMode="External"/><Relationship Id="rId15" Type="http://schemas.openxmlformats.org/officeDocument/2006/relationships/theme" Target="theme/theme1.xml"/><Relationship Id="rId10" Type="http://schemas.openxmlformats.org/officeDocument/2006/relationships/hyperlink" Target="https://pravo-search.minjust.ru/bigs/showDocument.html?id=3BFFDD81-F24F-4D6B-85DB-04753312D804" TargetMode="External"/><Relationship Id="rId4" Type="http://schemas.openxmlformats.org/officeDocument/2006/relationships/webSettings" Target="webSettings.xml"/><Relationship Id="rId9" Type="http://schemas.openxmlformats.org/officeDocument/2006/relationships/hyperlink" Target="https://pravo-search.minjust.ru/bigs/showDocument.html?id=8DBD90CD-73E8-4C07-9337-C0AD6B68C3A3"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10037</Words>
  <Characters>57213</Characters>
  <Application>Microsoft Office Word</Application>
  <DocSecurity>0</DocSecurity>
  <Lines>476</Lines>
  <Paragraphs>134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67116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Усова</dc:creator>
  <cp:lastModifiedBy>ВЭДКонсультант</cp:lastModifiedBy>
  <cp:revision>2</cp:revision>
  <dcterms:created xsi:type="dcterms:W3CDTF">2024-04-05T10:35:00Z</dcterms:created>
  <dcterms:modified xsi:type="dcterms:W3CDTF">2024-04-05T10:35:00Z</dcterms:modified>
</cp:coreProperties>
</file>