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94" w:rsidRDefault="0060674F" w:rsidP="009C4B9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object w:dxaOrig="1121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in" o:ole="" fillcolor="window">
            <v:imagedata r:id="rId4" o:title="" croptop="19603f" cropright="8221f"/>
          </v:shape>
          <o:OLEObject Type="Embed" ProgID="Word.Picture.8" ShapeID="_x0000_i1025" DrawAspect="Content" ObjectID="_1782023726" r:id="rId5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3640"/>
        <w:gridCol w:w="560"/>
        <w:gridCol w:w="840"/>
        <w:gridCol w:w="1906"/>
      </w:tblGrid>
      <w:tr w:rsidR="0060674F" w:rsidRPr="0093006B" w:rsidTr="00C93CBA">
        <w:tc>
          <w:tcPr>
            <w:tcW w:w="9434" w:type="dxa"/>
            <w:gridSpan w:val="5"/>
            <w:hideMark/>
          </w:tcPr>
          <w:p w:rsidR="0060674F" w:rsidRPr="0093006B" w:rsidRDefault="0060674F" w:rsidP="00C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3006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АДМИНИСТРАЦИЯ ГОРОДА БЕЛИНСКОГО БЕЛИНСКОГО РАЙОНА</w:t>
            </w:r>
          </w:p>
        </w:tc>
      </w:tr>
      <w:tr w:rsidR="0060674F" w:rsidRPr="0093006B" w:rsidTr="00C93CBA">
        <w:tc>
          <w:tcPr>
            <w:tcW w:w="9434" w:type="dxa"/>
            <w:gridSpan w:val="5"/>
            <w:hideMark/>
          </w:tcPr>
          <w:p w:rsidR="0060674F" w:rsidRPr="0093006B" w:rsidRDefault="0060674F" w:rsidP="00C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3006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ПЕНЗЕНСКОЙ ОБЛАСТИ</w:t>
            </w:r>
          </w:p>
        </w:tc>
      </w:tr>
      <w:tr w:rsidR="0060674F" w:rsidRPr="0093006B" w:rsidTr="00C93CBA">
        <w:tc>
          <w:tcPr>
            <w:tcW w:w="9434" w:type="dxa"/>
            <w:gridSpan w:val="5"/>
          </w:tcPr>
          <w:p w:rsidR="0060674F" w:rsidRPr="0093006B" w:rsidRDefault="0060674F" w:rsidP="00C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60674F" w:rsidRPr="0093006B" w:rsidTr="00C93CBA">
        <w:tc>
          <w:tcPr>
            <w:tcW w:w="9434" w:type="dxa"/>
            <w:gridSpan w:val="5"/>
          </w:tcPr>
          <w:p w:rsidR="0060674F" w:rsidRPr="0093006B" w:rsidRDefault="0060674F" w:rsidP="00C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3006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ПОСТАНОВЛЕНИЕ</w:t>
            </w:r>
          </w:p>
          <w:p w:rsidR="0060674F" w:rsidRPr="0093006B" w:rsidRDefault="0060674F" w:rsidP="00C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60674F" w:rsidRPr="0093006B" w:rsidTr="00C93CBA">
        <w:tc>
          <w:tcPr>
            <w:tcW w:w="2488" w:type="dxa"/>
            <w:hideMark/>
          </w:tcPr>
          <w:p w:rsidR="0060674F" w:rsidRPr="0093006B" w:rsidRDefault="0060674F" w:rsidP="00C9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74F" w:rsidRPr="0093006B" w:rsidRDefault="0060674F" w:rsidP="00C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 2020 года</w:t>
            </w:r>
          </w:p>
        </w:tc>
        <w:tc>
          <w:tcPr>
            <w:tcW w:w="560" w:type="dxa"/>
            <w:hideMark/>
          </w:tcPr>
          <w:p w:rsidR="0060674F" w:rsidRPr="0093006B" w:rsidRDefault="0060674F" w:rsidP="00C93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674F" w:rsidRPr="0093006B" w:rsidRDefault="0060674F" w:rsidP="00C93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06" w:type="dxa"/>
          </w:tcPr>
          <w:p w:rsidR="0060674F" w:rsidRPr="0093006B" w:rsidRDefault="0060674F" w:rsidP="00C93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74F" w:rsidRPr="0093006B" w:rsidTr="00C93CBA">
        <w:tc>
          <w:tcPr>
            <w:tcW w:w="2488" w:type="dxa"/>
          </w:tcPr>
          <w:p w:rsidR="0060674F" w:rsidRPr="0093006B" w:rsidRDefault="0060674F" w:rsidP="00C9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674F" w:rsidRPr="0093006B" w:rsidRDefault="0060674F" w:rsidP="00C9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Белинский</w:t>
            </w:r>
          </w:p>
        </w:tc>
        <w:tc>
          <w:tcPr>
            <w:tcW w:w="560" w:type="dxa"/>
          </w:tcPr>
          <w:p w:rsidR="0060674F" w:rsidRPr="0093006B" w:rsidRDefault="0060674F" w:rsidP="00C93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674F" w:rsidRPr="0093006B" w:rsidRDefault="0060674F" w:rsidP="00C93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:rsidR="0060674F" w:rsidRPr="0093006B" w:rsidRDefault="0060674F" w:rsidP="00C93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4B99" w:rsidRDefault="009C4B99" w:rsidP="0060674F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9C4B99" w:rsidRPr="009C4B99" w:rsidRDefault="0060674F" w:rsidP="009C4B99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Федеральным законом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27.07.2010 № 210-ФЗ «Об организации предоставления государственных и муниц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ипальных услуг», руководствуясь постановлением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 города Белинского Белин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района Пензенской области </w:t>
      </w:r>
      <w:hyperlink r:id="rId6" w:tgtFrame="_blank" w:history="1">
        <w:r w:rsidR="009C4B99" w:rsidRPr="0060674F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 28.04.2015 № 52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услуг» (с последующими изменениями)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,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постановлением администрации города Белинского Белин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района Пензенской области </w:t>
      </w:r>
      <w:hyperlink r:id="rId7" w:tgtFrame="_blank" w:history="1">
        <w:r w:rsidR="009C4B99" w:rsidRPr="0060674F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 10.09.2012 № 148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Реестра муниципальных услуг города Белинского Белинского района Пензенской области» (с последующи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 изменениями), руководствуясь </w:t>
      </w:r>
      <w:hyperlink r:id="rId8" w:tgtFrame="_blank" w:history="1">
        <w:r w:rsidR="009C4B99" w:rsidRPr="0060674F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Уставом города Белинского Белинского района Пензенской области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 последующими изменениями),</w:t>
      </w:r>
    </w:p>
    <w:p w:rsidR="009C4B99" w:rsidRPr="009C4B99" w:rsidRDefault="0060674F" w:rsidP="009C4B99">
      <w:pPr>
        <w:spacing w:after="20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дминистрация города Белинского Белинского района Пензенской области постановляет: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безвозмездное пользование».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Признать утратившим силу постановление </w:t>
      </w:r>
      <w:r w:rsidR="006067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администрации города Белинского </w:t>
      </w:r>
      <w:hyperlink r:id="rId9" w:tgtFrame="_blank" w:history="1">
        <w:r w:rsidRPr="0060674F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от 27.11.2018 № 395</w:t>
        </w:r>
      </w:hyperlink>
      <w:r w:rsidR="006067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административного регламента по предоставлению муниципальной услуги «Предоставление муниципального имущества в безвозмездное пользование».</w:t>
      </w:r>
    </w:p>
    <w:p w:rsidR="009C4B99" w:rsidRPr="009C4B99" w:rsidRDefault="0060674F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9C4B99" w:rsidRPr="009C4B99" w:rsidRDefault="0060674F" w:rsidP="009C4B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Настоящее постановление </w:t>
      </w:r>
      <w:r w:rsidR="009C4B99" w:rsidRPr="009C4B9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опубликовать в периодическом пе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чатном издании «Вести города» и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разместить на официальном сайте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администрации города Белинского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Белинского района Пензенской области в информационно-телекоммуникационной сети «Интернет»</w:t>
      </w:r>
      <w:r w:rsidR="009C4B99" w:rsidRPr="009C4B9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9C4B99" w:rsidRPr="009C4B99" w:rsidRDefault="0060674F" w:rsidP="009C4B99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 исполнением настоящего постановления возложить на главу администрации города Белинского.</w:t>
      </w:r>
    </w:p>
    <w:p w:rsidR="009C4B99" w:rsidRPr="009C4B99" w:rsidRDefault="009C4B99" w:rsidP="0060674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администрации</w:t>
      </w:r>
      <w:r w:rsidR="006067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М.В.</w:t>
      </w:r>
      <w:r w:rsidR="006067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Фрунзе</w:t>
      </w:r>
    </w:p>
    <w:p w:rsidR="0060674F" w:rsidRDefault="0060674F" w:rsidP="009C4B99">
      <w:pPr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P40"/>
      <w:bookmarkEnd w:id="0"/>
    </w:p>
    <w:p w:rsidR="0060674F" w:rsidRDefault="009C4B99" w:rsidP="0060674F">
      <w:pPr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УТВЕРЖДЕН</w:t>
      </w:r>
    </w:p>
    <w:p w:rsidR="0060674F" w:rsidRPr="0060674F" w:rsidRDefault="0060674F" w:rsidP="0060674F">
      <w:pPr>
        <w:pStyle w:val="a3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hAnsi="Times New Roman" w:cs="Times New Roman"/>
          <w:sz w:val="27"/>
          <w:szCs w:val="27"/>
          <w:lang w:eastAsia="ru-RU"/>
        </w:rPr>
        <w:t>постановлением</w:t>
      </w:r>
      <w:proofErr w:type="gramEnd"/>
    </w:p>
    <w:p w:rsidR="00A46FB6" w:rsidRDefault="009C4B99" w:rsidP="0060674F">
      <w:pPr>
        <w:pStyle w:val="a3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proofErr w:type="gramStart"/>
      <w:r w:rsidRPr="0060674F">
        <w:rPr>
          <w:rFonts w:ascii="Times New Roman" w:hAnsi="Times New Roman" w:cs="Times New Roman"/>
          <w:sz w:val="27"/>
          <w:szCs w:val="27"/>
          <w:lang w:eastAsia="ru-RU"/>
        </w:rPr>
        <w:t>администрации</w:t>
      </w:r>
      <w:proofErr w:type="gramEnd"/>
      <w:r w:rsidR="0060674F" w:rsidRPr="0060674F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A46FB6">
        <w:rPr>
          <w:rFonts w:ascii="Times New Roman" w:hAnsi="Times New Roman" w:cs="Times New Roman"/>
          <w:sz w:val="27"/>
          <w:szCs w:val="27"/>
          <w:lang w:eastAsia="ru-RU"/>
        </w:rPr>
        <w:t>города Белинского</w:t>
      </w:r>
    </w:p>
    <w:p w:rsidR="009C4B99" w:rsidRPr="0060674F" w:rsidRDefault="009C4B99" w:rsidP="0060674F">
      <w:pPr>
        <w:pStyle w:val="a3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r w:rsidRPr="0060674F">
        <w:rPr>
          <w:rFonts w:ascii="Times New Roman" w:hAnsi="Times New Roman" w:cs="Times New Roman"/>
          <w:sz w:val="27"/>
          <w:szCs w:val="27"/>
          <w:lang w:eastAsia="ru-RU"/>
        </w:rPr>
        <w:t>Белинского района</w:t>
      </w:r>
    </w:p>
    <w:p w:rsidR="009C4B99" w:rsidRPr="0060674F" w:rsidRDefault="009C4B99" w:rsidP="0060674F">
      <w:pPr>
        <w:pStyle w:val="a3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r w:rsidRPr="0060674F">
        <w:rPr>
          <w:rFonts w:ascii="Times New Roman" w:hAnsi="Times New Roman" w:cs="Times New Roman"/>
          <w:sz w:val="27"/>
          <w:szCs w:val="27"/>
          <w:lang w:eastAsia="ru-RU"/>
        </w:rPr>
        <w:t>Пензенской области</w:t>
      </w:r>
    </w:p>
    <w:p w:rsidR="009C4B99" w:rsidRPr="0060674F" w:rsidRDefault="0060674F" w:rsidP="0060674F">
      <w:pPr>
        <w:pStyle w:val="a3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proofErr w:type="gramStart"/>
      <w:r w:rsidRPr="0060674F">
        <w:rPr>
          <w:rFonts w:ascii="Times New Roman" w:hAnsi="Times New Roman" w:cs="Times New Roman"/>
          <w:sz w:val="27"/>
          <w:szCs w:val="27"/>
          <w:lang w:eastAsia="ru-RU"/>
        </w:rPr>
        <w:t>от</w:t>
      </w:r>
      <w:proofErr w:type="gramEnd"/>
      <w:r w:rsidRPr="0060674F">
        <w:rPr>
          <w:rFonts w:ascii="Times New Roman" w:hAnsi="Times New Roman" w:cs="Times New Roman"/>
          <w:sz w:val="27"/>
          <w:szCs w:val="27"/>
          <w:lang w:eastAsia="ru-RU"/>
        </w:rPr>
        <w:t xml:space="preserve"> 18.11.2020 № </w:t>
      </w:r>
      <w:r w:rsidR="009C4B99" w:rsidRPr="0060674F">
        <w:rPr>
          <w:rFonts w:ascii="Times New Roman" w:hAnsi="Times New Roman" w:cs="Times New Roman"/>
          <w:sz w:val="27"/>
          <w:szCs w:val="27"/>
          <w:lang w:eastAsia="ru-RU"/>
        </w:rPr>
        <w:t>330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9C4B99" w:rsidRPr="009C4B99" w:rsidRDefault="009C4B99" w:rsidP="009C4B9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Общие положения</w:t>
      </w:r>
    </w:p>
    <w:p w:rsidR="009C4B99" w:rsidRPr="009C4B99" w:rsidRDefault="009C4B99" w:rsidP="009C4B9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1" w:name="_Ref13554425"/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 регулирования</w:t>
      </w:r>
      <w:bookmarkEnd w:id="1"/>
    </w:p>
    <w:p w:rsidR="009C4B99" w:rsidRPr="009C4B99" w:rsidRDefault="009C4B99" w:rsidP="009C4B99">
      <w:pPr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Административный регламент предоставления муниципальной услуги «Предоставление муниципального имущест</w:t>
      </w:r>
      <w:r w:rsidR="00A46F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 в безвозмездное пользование»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</w:t>
      </w:r>
      <w:r w:rsidR="00A46F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оцедур (действий) администрации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города Белинского</w:t>
      </w:r>
      <w:r w:rsidR="00A46FB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Круг заявителей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46FB6" w:rsidRPr="009C4B99" w:rsidRDefault="00A46FB6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 Требования к порядку информирования</w:t>
      </w:r>
      <w:r w:rsidR="00A46F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предоставлении муниципальной услуги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Информирование заявителя о предоставлении муниципальной услуги осуществляется: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1.3.1. Лично;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9C4B99" w:rsidRPr="009C4B99" w:rsidRDefault="009C4B99" w:rsidP="009C4B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1.3.4. Посредством размещения информации на официальном сайте Администрации в информационно-телек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оммуникационной сети «Интернет»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9C4B9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gbelinsk.belinskij.pnzreg.ru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9C4B99" w:rsidRPr="009C4B99" w:rsidRDefault="009C4B99" w:rsidP="009C4B9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 личном обращении заявителя;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 телефону.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круг заявителей, которым предоставляется муниципальная услуга;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срок предоставления муниципальной услуги;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овыми актами Пензенской области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нормативными правовыми города Белинского;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1.9. Порядок, форма, место размещения и способы получения справочной информации.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справочной информации относится следующая информация: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Стандарт предоставления муниципальной услуги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Наименование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Предоставление муниципального имущества в безвозмездное пользование.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Краткое наименование муниципальной услуги не предусмотрено.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shd w:val="clear" w:color="auto" w:fill="FFFFFF"/>
          <w:lang w:eastAsia="ru-RU"/>
        </w:rPr>
        <w:t>Предоставление муниципальной услуги осуществляет 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Результат предоставления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предоставления муниципальной услуги является: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заключение договора безвозмездного пользования муниципальным имуществом;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отказ в предоставлении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Срок предоставления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2.4.1. Срок предоста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вления муниципальной услуги, за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 превышать 30 календарных дней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дня поступления заявления о предоставлении муниципального имущества в Администрацию.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2.4.3. Срок принятия решения об отказе в муниципальной услуге не должен превышать: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- 10 дней со дня поступления заявления о предоставлении муниципального имущества в Админ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истрацию, за исключением случая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предоставлении муниципальной преференции с согла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сия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антимонопольного органа;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ипальной преференции с согласия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антимонопольного органа.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Правовые основания для предоставления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Администрации, МФЦ,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Едином портале и Региональном портале.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обеспечивает ра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змещение и актуализацию перечня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физическими лицами предоставляются: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копия документа, удостоверяющего личность;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юридическими лицами предоставляются: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 случае, предусмотренном пунктом 9 части 1 статьи 17.1 Закона о защите конкуренции: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нотариально заверенные копии учредительных документов;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перечень лиц, входящих в одну группу лиц с хозяйствующим субъектом, в отношении которого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имеется намерение предоставить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муниципальную преференцию, с указанием основания для вхождения таких лиц в эту группу.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2.6.2. К заявлению предоставляются по собственной инициативе: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-физическими лицами: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-юридическими лицами: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случае, предусмотренном пунктом 13 части 1 статьи 17.1 Закона о защите конкуренции: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план приватизации унитарного предприятия.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лично на бумажном носителе в Администрацию;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посредством почтовой связи по адресу Администрации,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 бумажном носителе через МФЦ.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P194"/>
      <w:bookmarkEnd w:id="2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P196"/>
      <w:bookmarkStart w:id="4" w:name="P199"/>
      <w:bookmarkEnd w:id="3"/>
      <w:bookmarkEnd w:id="4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2.8.1 Основанием для отказа в предоставлении муниципальной услуги является: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предоставлением услуги обратилось лицо, не уполномоченное заявителем;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отношении данного муниципального имущества принято решение о проведении торгов;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едусмотренных подпунктом 2.6.2</w:t>
      </w:r>
      <w:proofErr w:type="gramStart"/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пункта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2.6 Административного регламента;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5" w:name="P181"/>
      <w:bookmarkEnd w:id="5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Основания для приостановления предоставления муниципальной услуги отсутствуют.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Муниципальная услуга предоставляется бесплатно.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 Срок регистрации заявлений заявителя.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C4B99" w:rsidRPr="009C4B99" w:rsidRDefault="009C4B99" w:rsidP="009C4B99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C4B99" w:rsidRPr="009C4B99" w:rsidRDefault="009C4B99" w:rsidP="009C4B99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C4B99" w:rsidRPr="009C4B99" w:rsidRDefault="009C4B99" w:rsidP="009C4B99">
      <w:pPr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C4B99" w:rsidRPr="009C4B99" w:rsidRDefault="009C4B99" w:rsidP="009C4B99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2.12.3 Предоставление муниципальной услуги осуществляется в специально выделенных для этой цели помещениях.</w:t>
      </w:r>
    </w:p>
    <w:p w:rsidR="009C4B99" w:rsidRPr="009C4B99" w:rsidRDefault="009C4B99" w:rsidP="009C4B99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2.12.4 Помещения, в которых осуществляется предоставление муниципальной услуги, оборудуются:</w:t>
      </w:r>
    </w:p>
    <w:p w:rsidR="009C4B99" w:rsidRPr="009C4B99" w:rsidRDefault="009C4B99" w:rsidP="009C4B99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информационными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стендами, содержащими визуальную и текстовую информацию;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2D"/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стульями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столами для возможности оформления документов.</w:t>
      </w:r>
    </w:p>
    <w:p w:rsidR="009C4B99" w:rsidRPr="009C4B99" w:rsidRDefault="009C4B99" w:rsidP="009C4B99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9C4B99" w:rsidRPr="009C4B99" w:rsidRDefault="009C4B99" w:rsidP="009C4B99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2.12.5 Количество мест ожидания определяется исходя из фактической нагрузки и возможностей для их размещения в здании.</w:t>
      </w:r>
    </w:p>
    <w:p w:rsidR="009C4B99" w:rsidRPr="009C4B99" w:rsidRDefault="009C4B99" w:rsidP="009C4B99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C4B99" w:rsidRPr="009C4B99" w:rsidRDefault="009C4B99" w:rsidP="009C4B99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2.12.6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2.12.7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ym w:font="Symbol" w:char="F02D"/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номера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кабинета;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ym w:font="Symbol" w:char="F02D"/>
      </w:r>
      <w:r w:rsidR="00C93C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фамилии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9C4B99" w:rsidRPr="009C4B99" w:rsidRDefault="009C4B99" w:rsidP="009C4B99">
      <w:pPr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9C4B99" w:rsidRPr="009C4B99" w:rsidRDefault="009C4B99" w:rsidP="009C4B99">
      <w:pPr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2.12.8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C4B99" w:rsidRPr="009C4B99" w:rsidRDefault="009C4B99" w:rsidP="009C4B99">
      <w:pPr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C4B99" w:rsidRPr="009C4B99" w:rsidRDefault="00C93CBA" w:rsidP="009C4B9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2.12.10.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средств, управляемых инвалидами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9C4B99" w:rsidRPr="009C4B99" w:rsidRDefault="00C93CBA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2.12.12.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9C4B99" w:rsidRPr="009C4B99" w:rsidRDefault="00C93CBA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2.12.13.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помещениях для предоставления муниципальной услуг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нию ими услуг наравне с другими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лицами.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 Показатели доступности и качества предоставления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2.13.1. Показателями доступности предоставления муниципальной услуги являются: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транспортная доступность к месту предоставления муниципальной услуги;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возможность получения муниципальной услуги через МФЦ;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очередей при приеме и выдаче документов заявителям;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нарушений сроков предоставления муниципальной услуги;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2.14.2. При предоставлении муниципальной услуги 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электронной форме посредством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Регионального портала, заявителю обеспечивается: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получение информации о порядке и сроках предоставления услуги;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6" w:name="P322"/>
      <w:bookmarkEnd w:id="6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Исчерпывающий перечень административных процедур:</w:t>
      </w:r>
    </w:p>
    <w:p w:rsidR="009C4B99" w:rsidRPr="009C4B99" w:rsidRDefault="00277DD7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прием, реги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страция заявления и документов,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 рассмотрение и передача специалисту, ответственному за предоставление услуги;</w:t>
      </w:r>
    </w:p>
    <w:p w:rsidR="009C4B99" w:rsidRPr="009C4B99" w:rsidRDefault="00277DD7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проведение экспертизы представленных документов;</w:t>
      </w:r>
    </w:p>
    <w:p w:rsidR="009C4B99" w:rsidRPr="009C4B99" w:rsidRDefault="00277DD7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9C4B99" w:rsidRPr="009C4B99" w:rsidRDefault="00277DD7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подготовка ответа об отказе в предоставлении муниципальной услуги (преференции), в случае отказа антимонопольного органа;</w:t>
      </w:r>
    </w:p>
    <w:p w:rsidR="009C4B99" w:rsidRPr="009C4B99" w:rsidRDefault="00277DD7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подготовка проекта постановления Администрации о предоставлении в безвозмездное пользование имущества;</w:t>
      </w:r>
    </w:p>
    <w:p w:rsidR="009C4B99" w:rsidRPr="009C4B99" w:rsidRDefault="00277DD7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оформление договора безвозмездного пользования;</w:t>
      </w:r>
    </w:p>
    <w:p w:rsidR="009C4B99" w:rsidRPr="009C4B99" w:rsidRDefault="00277DD7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регистрация и выдача договора безвозмездного пользования;</w:t>
      </w:r>
    </w:p>
    <w:p w:rsidR="009C4B99" w:rsidRPr="009C4B99" w:rsidRDefault="00277DD7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Проведение экспертизы представленных документов.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3.3.1. Основанием для начала административного действия по проведению экспертизы представленных документов является поступление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зарегистрированного заявления и документов специалисту, ответственному за предоставление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3.3.4. В случае о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тсутствия оснований для отказа,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3.3.5. При установлении оснований для отказа в предоставлении муниципальной услуги,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предусмотренных пунктом 2.8.1.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3.3.6. Специалист, ответственный за прием и регистрацию заявлений 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3.3.7. Глава Администрации подписывае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 ответ и передает специалисту,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ответственному з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прием и регистрацию заявлений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административного действия – 1 (один) день.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 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прием и регистрацию заявлений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3.4.3. Специалист, ответственный з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прием и регистрацию заявлений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омплект документов специалисту,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ответственному з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прием и регистрацию заявлений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3.4.5. Специалист, ответственный з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прием и регистрацию заявлений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плекта документов специалистом,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ответственного з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прием и регистрацию заявлений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3.4.7. Специалист, ответственный з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прием и регистрацию заявлений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9C4B99" w:rsidRPr="009C4B99" w:rsidRDefault="00C93CBA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3.5.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подписью главы Администрации,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визирует его и передает специалисту, ответственному з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прием и регистрацию заявлений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прием и регистрацию заявлений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Администрации, письма и документов с отказом антимонопольного органа в согласовании муниципальной преференции.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3.5.2. Специалист, 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3.5.3. Глава администрации подписывае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 ответ и передает специалисту,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ответственному з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прием и регистрацию заявлений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енного и завизированного ответа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специалисту, ответственному за прием и регистрацию заявлений Администрации.</w:t>
      </w:r>
    </w:p>
    <w:p w:rsidR="009C4B99" w:rsidRPr="009C4B99" w:rsidRDefault="00C93CBA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3.5.4. Специалист,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административного действия 1 (один) день.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3.5.5. Результато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 административной процедуры по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подготовке и оформлению ответа об отказе в предоставлении муниципальной услуги явля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ется оформленный и направленный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заявителю.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административной процедуры по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3.6. Подготовка проекта постановления Администрации о предоставлении в безвозмездное пользование имущества.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9C4B99" w:rsidRPr="009C4B99" w:rsidRDefault="00277DD7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комплекта документов в соответствии с подпунктами 3.3.1 - 3.3.6 пункта 3 Административного регламента;</w:t>
      </w:r>
    </w:p>
    <w:p w:rsidR="009C4B99" w:rsidRPr="009C4B99" w:rsidRDefault="00277DD7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комплекта документов и письма из антимонопольного органа.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административного действия 5 (пять) дней.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Максимальный срок выполнения административного действия - 2 (два) 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дня со дня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подготовки проекта постановления и получения его на согласование.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3.6.4. Уполномоченное лицо Администрации в день получения проекта постановления передает проект постановле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ния специалисту, ответственному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прием и регистрацию заявлений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3.6.6. Глава Администрации подписывает проект постановле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ния и передает его специалисту,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ответственному за прием и регистрацию заявлений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- 2 (два) дня со дня передачи про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екта постановления специалисту,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ответственному за прием и регистрацию заявлений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3.6.7. Специалист, ответственный з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прием и регистрацию заявлений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Администрации, в день получения подписанного главой Администрации проекта постановления регистрирует его и передает специалисту, ответстве</w:t>
      </w:r>
      <w:r w:rsidR="00C93C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нному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предоставления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Оформление договора безвозмездного пользования.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3.7.1. Основанием для начала административной процедуры является принятие постановления</w:t>
      </w:r>
      <w:r w:rsidR="00277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Администрации о предоставлении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муниципального имущества в безвозмездное пользование.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Регистрация и</w:t>
      </w:r>
      <w:r w:rsidR="00250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выдача договора безвозмездного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пользования.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9C4B99" w:rsidRPr="009C4B99" w:rsidRDefault="00250942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3.8.3.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извещает заявителя по телефону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готовности к выдаче результата предоставления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Договора извещает по телефону МФЦ о готовности к выдаче результата предоставления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 Особенности предоставление муниципальной услуги в МФЦ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3.10.1. Специалист МФЦ принимает от заявителя заявление и (или) документы, указанные в пункте 2.</w:t>
      </w:r>
      <w:r w:rsidR="00250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Административного регламента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регистрирует их. При приеме заявления и документов специалист: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</w:t>
      </w:r>
      <w:r w:rsidR="00250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ов, указанных в пункте 2.6.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регламента;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выполнения административного действия не более 30 минут.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3.10.3. Передача и доставка документов заявителя из МФЦ в Администрацию.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</w:t>
      </w:r>
      <w:r w:rsidR="00250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пляр сопроводительной ведомости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предоставления муниципальной услуги под подпись с указанием даты его получения.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3.11.2. При обращении об исправлении технической ошибки заявитель представляет: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заявление об исправлении технической ошибки;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250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.11.8. Специалист,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3.11.9. Глава Администрации подписывает договор безвозмездного пользования или уведомление об отсутствии технической ошибки в выданном в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результате предоставления муниципальной услуги до</w:t>
      </w:r>
      <w:r w:rsidR="002509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кументе и передает специалисту,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ответственному за предоставление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</w:t>
      </w:r>
      <w:r w:rsidR="005035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нных «</w:t>
      </w:r>
      <w:bookmarkStart w:id="7" w:name="_GoBack"/>
      <w:bookmarkEnd w:id="7"/>
      <w:r w:rsidR="005035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Безвозмездное пользование»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Формы контроля за исполнением Административного регламента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</w:t>
      </w:r>
      <w:r w:rsidR="00277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услуги осуществляется постоянно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главой администрации города Белинского,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Текущий контроль осуществляется путем проведения проверок</w:t>
      </w:r>
      <w:r w:rsidRPr="009C4B99">
        <w:rPr>
          <w:rFonts w:ascii="Times New Roman" w:eastAsia="Times New Roman" w:hAnsi="Times New Roman" w:cs="Times New Roman"/>
          <w:color w:val="92D050"/>
          <w:sz w:val="27"/>
          <w:szCs w:val="27"/>
          <w:lang w:eastAsia="ru-RU"/>
        </w:rPr>
        <w:t> 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Периодичность осуществления проверок определяется главой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Ответственные исполнители несут персональную ответственность за: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9C4B99" w:rsidRPr="009C4B99" w:rsidRDefault="009C4B99" w:rsidP="009C4B9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</w:t>
      </w:r>
      <w:r w:rsidR="00277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 муниципальной услуги (далее -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жалоба), в случаях,</w:t>
      </w:r>
      <w:r w:rsidR="00277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указанных в статье 11.1 Федерального закона от 27.07.2010 № 210-ФЗ</w:t>
      </w:r>
      <w:r w:rsidR="00277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организации предоставления государственных и муниципальных услу</w:t>
      </w:r>
      <w:r w:rsidR="00277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г»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(далее - ФЗ № 210-ФЗ), и в порядке, предусмотренном главой 2.1 ФЗ № 210-ФЗ.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ФЗ № 210-ФЗ;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постановление Правительства Рос</w:t>
      </w:r>
      <w:r w:rsidR="00277DD7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сийской Федерации от 20.11.2012 </w:t>
      </w:r>
      <w:r w:rsidRPr="009C4B9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C4B99" w:rsidRPr="009C4B99" w:rsidRDefault="00277DD7" w:rsidP="009C4B9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постановление Администрации </w:t>
      </w:r>
      <w:hyperlink r:id="rId10" w:tgtFrame="_blank" w:history="1">
        <w:r w:rsidRPr="00277DD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от 31.10.2019г. </w:t>
        </w:r>
        <w:r w:rsidR="009C4B99" w:rsidRPr="00277DD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№</w:t>
        </w:r>
        <w:r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</w:t>
        </w:r>
        <w:r w:rsidR="009C4B99" w:rsidRPr="00277DD7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311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«Об особенностях подачи и рассмотрения жалоб на решение и действия (бездействия) администрации города Белинского Белинского района Пензенской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области, муниципальных служащих </w:t>
      </w:r>
      <w:r w:rsidR="009C4B99"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 города Белинского Белинского района Пензенской области, а также многофункционального центра предоставления государственных и муниципальных услуг, его работников».</w:t>
      </w:r>
    </w:p>
    <w:p w:rsidR="009C4B99" w:rsidRPr="009C4B99" w:rsidRDefault="00277DD7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 xml:space="preserve">5.11. </w:t>
      </w:r>
      <w:r w:rsidR="009C4B99" w:rsidRPr="009C4B9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Особенности подачи и рассмотрения жалоб на решения и действия (бездействие) МФЦ, работников МФЦ устанавливаются муниципальными п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равовыми актами </w:t>
      </w:r>
      <w:r w:rsidR="009C4B99" w:rsidRPr="009C4B9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учредителя МФЦ.</w:t>
      </w:r>
    </w:p>
    <w:p w:rsidR="009C4B99" w:rsidRDefault="009C4B99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</w:t>
      </w:r>
      <w:r w:rsidR="00277D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210-ФЗ.</w:t>
      </w: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7DD7" w:rsidRPr="009C4B99" w:rsidRDefault="00277DD7" w:rsidP="009C4B9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4B99" w:rsidRPr="009C4B99" w:rsidRDefault="009C4B99" w:rsidP="009C4B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 № 1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Административному регламенту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«Предоставление муниципального имущества</w:t>
      </w:r>
    </w:p>
    <w:p w:rsidR="009C4B99" w:rsidRPr="009C4B99" w:rsidRDefault="002D2826" w:rsidP="009C4B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безвозмездное пользование»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Главе администрации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города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Белинского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_____________________________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(Ф.И.О.)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От___________________________</w:t>
      </w:r>
    </w:p>
    <w:p w:rsidR="00277DD7" w:rsidRDefault="009C4B99" w:rsidP="009C4B9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(</w:t>
      </w:r>
      <w:proofErr w:type="gramStart"/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наим</w:t>
      </w:r>
      <w:r w:rsidR="00277DD7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енование</w:t>
      </w:r>
      <w:proofErr w:type="gramEnd"/>
      <w:r w:rsidR="00277DD7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заявителя, фамилия имя отчество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(</w:t>
      </w:r>
      <w:proofErr w:type="gramStart"/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при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наличии) физического лица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Контактная информация: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электронной почты:</w:t>
      </w:r>
    </w:p>
    <w:p w:rsidR="009C4B99" w:rsidRPr="009C4B99" w:rsidRDefault="009C4B99" w:rsidP="009C4B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Телефон:</w:t>
      </w:r>
    </w:p>
    <w:p w:rsidR="009C4B99" w:rsidRPr="009C4B99" w:rsidRDefault="009C4B99" w:rsidP="009C4B9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Заявление</w:t>
      </w:r>
    </w:p>
    <w:p w:rsidR="009C4B99" w:rsidRPr="009C4B99" w:rsidRDefault="009C4B99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прошу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предостав</w:t>
      </w:r>
      <w:r w:rsidR="00277DD7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ить в безвозмездное пользование </w:t>
      </w: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муниципальное имущество</w:t>
      </w:r>
    </w:p>
    <w:p w:rsidR="009C4B99" w:rsidRPr="009C4B99" w:rsidRDefault="009C4B99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___________________________________________________________________</w:t>
      </w:r>
    </w:p>
    <w:p w:rsidR="009C4B99" w:rsidRPr="002D2826" w:rsidRDefault="009C4B99" w:rsidP="002D282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D282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(</w:t>
      </w:r>
      <w:proofErr w:type="gramStart"/>
      <w:r w:rsidRPr="002D282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нежилое</w:t>
      </w:r>
      <w:proofErr w:type="gramEnd"/>
      <w:r w:rsidRPr="002D282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помещ</w:t>
      </w:r>
      <w:r w:rsidR="00277DD7" w:rsidRPr="002D282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ение, </w:t>
      </w:r>
      <w:r w:rsidRPr="002D282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отдельное здание, сооружение, движимое имущество)</w:t>
      </w:r>
    </w:p>
    <w:p w:rsidR="009C4B99" w:rsidRPr="009C4B99" w:rsidRDefault="009C4B99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общей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площадью (протяженностью) _</w:t>
      </w:r>
      <w:r w:rsidR="00277DD7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_____________________________</w:t>
      </w: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кв. м,</w:t>
      </w:r>
    </w:p>
    <w:p w:rsidR="00277DD7" w:rsidRDefault="00277DD7" w:rsidP="00277DD7">
      <w:pPr>
        <w:spacing w:after="0" w:line="240" w:lineRule="auto"/>
        <w:ind w:left="567"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расположенное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</w:t>
      </w:r>
      <w:r w:rsidR="009C4B99"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по адресу: _______________</w:t>
      </w: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____________________________________________________</w:t>
      </w:r>
    </w:p>
    <w:p w:rsidR="009C4B99" w:rsidRPr="009C4B99" w:rsidRDefault="009C4B99" w:rsidP="00277DD7">
      <w:pPr>
        <w:spacing w:after="0" w:line="240" w:lineRule="auto"/>
        <w:ind w:left="567"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proofErr w:type="gramStart"/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и</w:t>
      </w:r>
      <w:proofErr w:type="gramEnd"/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заключить соответствующий договор на срок с _________________ по ____________________для использования</w:t>
      </w:r>
    </w:p>
    <w:p w:rsidR="009C4B99" w:rsidRPr="009C4B99" w:rsidRDefault="009C4B99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_____________________________________________________</w:t>
      </w:r>
      <w:r w:rsidR="00277DD7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______________</w:t>
      </w:r>
    </w:p>
    <w:p w:rsidR="009C4B99" w:rsidRPr="00277DD7" w:rsidRDefault="009C4B99" w:rsidP="00277DD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77DD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(</w:t>
      </w:r>
      <w:proofErr w:type="gramStart"/>
      <w:r w:rsidRPr="00277DD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указать</w:t>
      </w:r>
      <w:proofErr w:type="gramEnd"/>
      <w:r w:rsidRPr="00277DD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цель использования)</w:t>
      </w:r>
    </w:p>
    <w:p w:rsidR="009C4B99" w:rsidRPr="009C4B99" w:rsidRDefault="009C4B99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___________________________</w:t>
      </w:r>
    </w:p>
    <w:p w:rsidR="009C4B99" w:rsidRPr="009C4B99" w:rsidRDefault="009C4B99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Заявитель _________________________</w:t>
      </w:r>
    </w:p>
    <w:p w:rsidR="009C4B99" w:rsidRPr="002D2826" w:rsidRDefault="002D2826" w:rsidP="002D2826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                   </w:t>
      </w:r>
      <w:r w:rsidR="00277DD7" w:rsidRPr="002D282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(</w:t>
      </w:r>
      <w:proofErr w:type="gramStart"/>
      <w:r w:rsidR="00277DD7" w:rsidRPr="002D282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подпись</w:t>
      </w:r>
      <w:proofErr w:type="gramEnd"/>
      <w:r w:rsidR="00277DD7" w:rsidRPr="002D282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) </w:t>
      </w:r>
      <w:r w:rsidR="009C4B99" w:rsidRPr="002D282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МП (при наличии)</w:t>
      </w:r>
    </w:p>
    <w:p w:rsidR="002D2826" w:rsidRDefault="002D2826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</w:pPr>
    </w:p>
    <w:p w:rsidR="009C4B99" w:rsidRPr="009C4B99" w:rsidRDefault="009C4B99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Дата</w:t>
      </w:r>
    </w:p>
    <w:p w:rsidR="009C4B99" w:rsidRPr="009C4B99" w:rsidRDefault="009C4B99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Контактная информация: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Почтовый адрес: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Телефон:</w:t>
      </w:r>
    </w:p>
    <w:p w:rsidR="009C4B99" w:rsidRPr="009C4B99" w:rsidRDefault="009C4B99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 </w:t>
      </w:r>
    </w:p>
    <w:p w:rsidR="009C4B99" w:rsidRPr="009C4B99" w:rsidRDefault="00277DD7" w:rsidP="009C4B9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Примечание: Для юридических лиц заявление заполняется на </w:t>
      </w:r>
      <w:r w:rsidR="009C4B99"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бланке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 xml:space="preserve"> </w:t>
      </w:r>
      <w:r w:rsidR="009C4B99" w:rsidRPr="009C4B99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организации.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C4B99" w:rsidRPr="009C4B99" w:rsidRDefault="009C4B99" w:rsidP="009C4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4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B74A5" w:rsidRPr="009C4B99" w:rsidRDefault="00CB74A5">
      <w:pPr>
        <w:rPr>
          <w:rFonts w:ascii="Times New Roman" w:hAnsi="Times New Roman" w:cs="Times New Roman"/>
          <w:sz w:val="27"/>
          <w:szCs w:val="27"/>
        </w:rPr>
      </w:pPr>
    </w:p>
    <w:sectPr w:rsidR="00CB74A5" w:rsidRPr="009C4B99" w:rsidSect="0060674F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99"/>
    <w:rsid w:val="00250942"/>
    <w:rsid w:val="00277DD7"/>
    <w:rsid w:val="002D2826"/>
    <w:rsid w:val="004F2294"/>
    <w:rsid w:val="00503520"/>
    <w:rsid w:val="0060674F"/>
    <w:rsid w:val="009C4B99"/>
    <w:rsid w:val="00A46FB6"/>
    <w:rsid w:val="00C93CBA"/>
    <w:rsid w:val="00CB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E1B5B-E82A-42AB-8C2C-65F8D112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99FAEE9-8120-4310-A811-599890EE31A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E32756D-470C-447F-919E-200F9C24DCD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9C8A0AB-59FE-4A9E-AE68-FBC360C560A2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s://pravo-search.minjust.ru/bigs/showDocument.html?id=3A79FF89-5999-44DB-BAA0-706AEFE3F45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ravo-search.minjust.ru/bigs/showDocument.html?id=E25A4BF3-5C05-4F06-AF98-DFA35C9B9F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9796</Words>
  <Characters>55841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4</cp:revision>
  <dcterms:created xsi:type="dcterms:W3CDTF">2024-07-09T05:24:00Z</dcterms:created>
  <dcterms:modified xsi:type="dcterms:W3CDTF">2024-07-09T06:49:00Z</dcterms:modified>
</cp:coreProperties>
</file>